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6CB0" w14:textId="36D9C0F6" w:rsidR="008E51AC" w:rsidRPr="003D35BC" w:rsidRDefault="008E51AC" w:rsidP="00F75333">
      <w:pPr>
        <w:spacing w:line="240" w:lineRule="auto"/>
        <w:jc w:val="right"/>
      </w:pPr>
      <w:r w:rsidRPr="003D35BC">
        <w:t xml:space="preserve"> Załącznik do Umowy </w:t>
      </w:r>
    </w:p>
    <w:p w14:paraId="3AFA98C8" w14:textId="77777777" w:rsidR="00EB4603" w:rsidRPr="003D35BC" w:rsidRDefault="00EB4603" w:rsidP="00F75333">
      <w:pPr>
        <w:spacing w:line="240" w:lineRule="auto"/>
        <w:jc w:val="right"/>
      </w:pPr>
    </w:p>
    <w:p w14:paraId="2989F103" w14:textId="0676AD0C" w:rsidR="008E51AC" w:rsidRPr="003D35BC" w:rsidRDefault="008E51AC" w:rsidP="00F75333">
      <w:pPr>
        <w:spacing w:after="0" w:line="240" w:lineRule="auto"/>
        <w:jc w:val="center"/>
        <w:rPr>
          <w:b/>
          <w:bCs/>
        </w:rPr>
      </w:pPr>
      <w:r w:rsidRPr="003D35BC">
        <w:rPr>
          <w:b/>
          <w:bCs/>
        </w:rPr>
        <w:t>Umowa powierzenia przetwarzania danych osobowych (dalej: UPD)</w:t>
      </w:r>
    </w:p>
    <w:p w14:paraId="62B27885" w14:textId="77777777" w:rsidR="008E51AC" w:rsidRPr="003D35BC" w:rsidRDefault="008E51AC" w:rsidP="00F75333">
      <w:pPr>
        <w:spacing w:line="240" w:lineRule="auto"/>
      </w:pPr>
    </w:p>
    <w:p w14:paraId="3DB78623" w14:textId="2CC6D3A7" w:rsidR="00207965" w:rsidRPr="003D35BC" w:rsidRDefault="008E51AC" w:rsidP="00F75333">
      <w:pPr>
        <w:spacing w:line="240" w:lineRule="auto"/>
      </w:pPr>
      <w:r w:rsidRPr="003D35BC">
        <w:t>zawarta dnia ………………………........... w Warszawie/ w dniu złożenia podpisu przez ostatnią ze stron pomiędzy:</w:t>
      </w:r>
    </w:p>
    <w:p w14:paraId="7EBFD43A" w14:textId="5BCCD0E7" w:rsidR="00CD09CD" w:rsidRPr="003D35BC" w:rsidRDefault="00CD09CD" w:rsidP="00F75333">
      <w:pPr>
        <w:shd w:val="clear" w:color="auto" w:fill="FFFFFF"/>
        <w:tabs>
          <w:tab w:val="left" w:leader="underscore" w:pos="4140"/>
        </w:tabs>
        <w:spacing w:line="240" w:lineRule="auto"/>
        <w:jc w:val="both"/>
        <w:rPr>
          <w:color w:val="000000"/>
          <w:spacing w:val="-5"/>
        </w:rPr>
      </w:pPr>
      <w:r w:rsidRPr="003D35BC">
        <w:rPr>
          <w:b/>
          <w:bCs/>
        </w:rPr>
        <w:t>Instytut</w:t>
      </w:r>
      <w:r w:rsidR="00A71512" w:rsidRPr="003D35BC">
        <w:rPr>
          <w:b/>
          <w:bCs/>
        </w:rPr>
        <w:t>em</w:t>
      </w:r>
      <w:r w:rsidRPr="003D35BC">
        <w:rPr>
          <w:b/>
          <w:bCs/>
        </w:rPr>
        <w:t xml:space="preserve"> Fizyki Plazmy i Laserowej Mikrosyntezy</w:t>
      </w:r>
      <w:r w:rsidR="00A71512" w:rsidRPr="003D35BC">
        <w:rPr>
          <w:b/>
          <w:bCs/>
        </w:rPr>
        <w:t xml:space="preserve"> im. S. Kaliskiego</w:t>
      </w:r>
      <w:r w:rsidRPr="003D35BC">
        <w:t>, z siedzibą pod adresem: ul. Hery 23, 01-497, Warszawa, NIP: 5250007193; REGON: 01037192900000, wpisaną do KRS nr 0000202697, przez Sąd Rejonowy dla M.ST. Warszawy w Warszawie XII Wydział Gospodarczy,</w:t>
      </w:r>
      <w:r w:rsidR="002602D1">
        <w:rPr>
          <w:color w:val="000000"/>
          <w:spacing w:val="-5"/>
        </w:rPr>
        <w:t xml:space="preserve"> </w:t>
      </w:r>
      <w:r w:rsidR="00D74753" w:rsidRPr="003D35BC">
        <w:rPr>
          <w:color w:val="000000"/>
          <w:spacing w:val="-5"/>
        </w:rPr>
        <w:t>r</w:t>
      </w:r>
      <w:r w:rsidRPr="003D35BC">
        <w:rPr>
          <w:color w:val="000000"/>
          <w:spacing w:val="-5"/>
        </w:rPr>
        <w:t>eprezen</w:t>
      </w:r>
      <w:r w:rsidR="00D74753" w:rsidRPr="003D35BC">
        <w:rPr>
          <w:color w:val="000000"/>
          <w:spacing w:val="-5"/>
        </w:rPr>
        <w:t>towan</w:t>
      </w:r>
      <w:r w:rsidR="00A71512" w:rsidRPr="003D35BC">
        <w:rPr>
          <w:color w:val="000000"/>
          <w:spacing w:val="-5"/>
        </w:rPr>
        <w:t>ym</w:t>
      </w:r>
      <w:r w:rsidR="00D74753" w:rsidRPr="003D35BC">
        <w:rPr>
          <w:color w:val="000000"/>
          <w:spacing w:val="-5"/>
        </w:rPr>
        <w:t xml:space="preserve"> przez</w:t>
      </w:r>
      <w:r w:rsidRPr="003D35BC">
        <w:rPr>
          <w:color w:val="000000"/>
          <w:spacing w:val="-5"/>
        </w:rPr>
        <w:t xml:space="preserve"> </w:t>
      </w:r>
      <w:r w:rsidR="009D0D38">
        <w:rPr>
          <w:color w:val="000000"/>
          <w:spacing w:val="-5"/>
        </w:rPr>
        <w:t xml:space="preserve">dr hab. </w:t>
      </w:r>
      <w:r w:rsidRPr="003D35BC">
        <w:rPr>
          <w:color w:val="000000"/>
          <w:spacing w:val="-5"/>
        </w:rPr>
        <w:t>Mo</w:t>
      </w:r>
      <w:r w:rsidR="009E1DBF" w:rsidRPr="003D35BC">
        <w:rPr>
          <w:color w:val="000000"/>
          <w:spacing w:val="-5"/>
        </w:rPr>
        <w:t>nik</w:t>
      </w:r>
      <w:r w:rsidR="00D74753" w:rsidRPr="003D35BC">
        <w:rPr>
          <w:color w:val="000000"/>
          <w:spacing w:val="-5"/>
        </w:rPr>
        <w:t>ę</w:t>
      </w:r>
      <w:r w:rsidR="009E1DBF" w:rsidRPr="003D35BC">
        <w:rPr>
          <w:color w:val="000000"/>
          <w:spacing w:val="-5"/>
        </w:rPr>
        <w:t xml:space="preserve"> Kubkowsk</w:t>
      </w:r>
      <w:r w:rsidR="00D74753" w:rsidRPr="003D35BC">
        <w:rPr>
          <w:color w:val="000000"/>
          <w:spacing w:val="-5"/>
        </w:rPr>
        <w:t>ą</w:t>
      </w:r>
      <w:r w:rsidRPr="003D35BC">
        <w:rPr>
          <w:color w:val="000000"/>
          <w:spacing w:val="-5"/>
        </w:rPr>
        <w:t xml:space="preserve"> – Dyrektor Instytutu</w:t>
      </w:r>
      <w:r w:rsidR="002602D1">
        <w:rPr>
          <w:color w:val="000000"/>
          <w:spacing w:val="-5"/>
        </w:rPr>
        <w:t xml:space="preserve"> </w:t>
      </w:r>
      <w:r w:rsidRPr="003D35BC">
        <w:rPr>
          <w:color w:val="000000"/>
          <w:spacing w:val="-5"/>
        </w:rPr>
        <w:t>zwan</w:t>
      </w:r>
      <w:r w:rsidR="00A71512" w:rsidRPr="003D35BC">
        <w:rPr>
          <w:color w:val="000000"/>
          <w:spacing w:val="-5"/>
        </w:rPr>
        <w:t>ym</w:t>
      </w:r>
      <w:r w:rsidRPr="003D35BC">
        <w:rPr>
          <w:color w:val="000000"/>
          <w:spacing w:val="-5"/>
        </w:rPr>
        <w:t xml:space="preserve"> dalej „</w:t>
      </w:r>
      <w:r w:rsidRPr="003D35BC">
        <w:rPr>
          <w:b/>
          <w:color w:val="000000"/>
          <w:spacing w:val="-5"/>
        </w:rPr>
        <w:t>Administratorem”</w:t>
      </w:r>
      <w:r w:rsidRPr="003D35BC">
        <w:rPr>
          <w:color w:val="000000"/>
          <w:spacing w:val="-5"/>
        </w:rPr>
        <w:t>,</w:t>
      </w:r>
    </w:p>
    <w:p w14:paraId="197E3562" w14:textId="4538938B" w:rsidR="009E1DBF" w:rsidRDefault="000E5FD2" w:rsidP="00F75333">
      <w:pPr>
        <w:shd w:val="clear" w:color="auto" w:fill="FFFFFF"/>
        <w:tabs>
          <w:tab w:val="left" w:leader="underscore" w:pos="4140"/>
        </w:tabs>
        <w:spacing w:line="240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>a</w:t>
      </w:r>
    </w:p>
    <w:p w14:paraId="72ED7645" w14:textId="11583360" w:rsidR="000E5FD2" w:rsidRPr="003D35BC" w:rsidRDefault="000E5FD2" w:rsidP="00F75333">
      <w:pPr>
        <w:shd w:val="clear" w:color="auto" w:fill="FFFFFF"/>
        <w:tabs>
          <w:tab w:val="left" w:leader="underscore" w:pos="4140"/>
        </w:tabs>
        <w:spacing w:line="240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>………………………………………………………………….</w:t>
      </w:r>
    </w:p>
    <w:p w14:paraId="1FC6FBB4" w14:textId="77777777" w:rsidR="000E5FD2" w:rsidRDefault="000E5FD2" w:rsidP="003260CF">
      <w:pPr>
        <w:tabs>
          <w:tab w:val="left" w:pos="284"/>
        </w:tabs>
        <w:suppressAutoHyphens/>
        <w:spacing w:line="276" w:lineRule="auto"/>
        <w:rPr>
          <w:rFonts w:cs="Tahoma"/>
        </w:rPr>
      </w:pPr>
      <w:r>
        <w:rPr>
          <w:rFonts w:cs="Tahoma"/>
        </w:rPr>
        <w:t>……………………………………………………………..</w:t>
      </w:r>
      <w:r w:rsidR="003260CF" w:rsidRPr="003260CF">
        <w:rPr>
          <w:rFonts w:cs="Tahoma"/>
        </w:rPr>
        <w:t xml:space="preserve">, reprezentowaną przez  </w:t>
      </w:r>
      <w:r>
        <w:rPr>
          <w:rFonts w:cs="Tahoma"/>
        </w:rPr>
        <w:t>………………</w:t>
      </w:r>
    </w:p>
    <w:p w14:paraId="7EE1BD64" w14:textId="15D82318" w:rsidR="00CD09CD" w:rsidRPr="003260CF" w:rsidRDefault="0099008D" w:rsidP="003260CF">
      <w:pPr>
        <w:tabs>
          <w:tab w:val="left" w:pos="284"/>
        </w:tabs>
        <w:suppressAutoHyphens/>
        <w:spacing w:line="276" w:lineRule="auto"/>
        <w:rPr>
          <w:rFonts w:cs="Tahoma"/>
        </w:rPr>
      </w:pPr>
      <w:r w:rsidRPr="003D35BC">
        <w:t xml:space="preserve">zwaną dalej </w:t>
      </w:r>
      <w:r w:rsidR="000E0937" w:rsidRPr="003D35BC">
        <w:t>„</w:t>
      </w:r>
      <w:r w:rsidRPr="003D35BC">
        <w:rPr>
          <w:b/>
          <w:bCs/>
        </w:rPr>
        <w:t>Procesorem</w:t>
      </w:r>
      <w:r w:rsidR="000E0937" w:rsidRPr="003D35BC">
        <w:rPr>
          <w:b/>
          <w:bCs/>
        </w:rPr>
        <w:t>”</w:t>
      </w:r>
      <w:r w:rsidRPr="003D35BC">
        <w:t>,</w:t>
      </w:r>
    </w:p>
    <w:p w14:paraId="054BB56C" w14:textId="77777777" w:rsidR="009B71AF" w:rsidRPr="003D35BC" w:rsidRDefault="009B71AF" w:rsidP="00F75333">
      <w:pPr>
        <w:shd w:val="clear" w:color="auto" w:fill="FFFFFF"/>
        <w:tabs>
          <w:tab w:val="left" w:leader="underscore" w:pos="4140"/>
        </w:tabs>
        <w:spacing w:line="240" w:lineRule="auto"/>
        <w:jc w:val="both"/>
      </w:pPr>
    </w:p>
    <w:p w14:paraId="7C6B6BDA" w14:textId="54F03A3F" w:rsidR="009B71AF" w:rsidRPr="003D35BC" w:rsidRDefault="009B71AF" w:rsidP="003260CF">
      <w:pPr>
        <w:spacing w:line="240" w:lineRule="auto"/>
        <w:jc w:val="both"/>
      </w:pPr>
      <w:r w:rsidRPr="003D35BC">
        <w:t xml:space="preserve">Mając na uwadze fakt, iż Strony łączy Umowa (dalej Umowa Podstawowa) zawarta dnia </w:t>
      </w:r>
      <w:r w:rsidR="000E5FD2">
        <w:t>……………</w:t>
      </w:r>
      <w:r w:rsidRPr="003D35BC">
        <w:t>,</w:t>
      </w:r>
      <w:r w:rsidR="009D0D38">
        <w:t xml:space="preserve"> </w:t>
      </w:r>
      <w:r w:rsidRPr="003D35BC">
        <w:t xml:space="preserve">przedmiotem której jest </w:t>
      </w:r>
      <w:r w:rsidR="00CE5A25" w:rsidRPr="00CE5A25">
        <w:t>modernizacj</w:t>
      </w:r>
      <w:r w:rsidR="00CE5A25">
        <w:t>a</w:t>
      </w:r>
      <w:r w:rsidR="00CE5A25" w:rsidRPr="00CE5A25">
        <w:t xml:space="preserve"> serwisów internetowych Instytutu Fizyki Plazmy </w:t>
      </w:r>
      <w:r w:rsidR="00CE5A25">
        <w:br/>
      </w:r>
      <w:r w:rsidR="00CE5A25" w:rsidRPr="00CE5A25">
        <w:t xml:space="preserve">i Laserowej Mikrosyntezy im. Sylwestra Kaliskiego (IFPiLM), obejmującej przygotowanie nowego rozwiązania opartego na systemie zarządzania treścią </w:t>
      </w:r>
      <w:proofErr w:type="spellStart"/>
      <w:r w:rsidR="00CE5A25" w:rsidRPr="00CE5A25">
        <w:t>WordPress</w:t>
      </w:r>
      <w:proofErr w:type="spellEnd"/>
      <w:r w:rsidR="00CE5A25" w:rsidRPr="00CE5A25">
        <w:t xml:space="preserve"> oraz migrację treści z obecnie funkcjonujących serwisów</w:t>
      </w:r>
      <w:r w:rsidR="00CE5A25">
        <w:t xml:space="preserve">, </w:t>
      </w:r>
      <w:r w:rsidRPr="003D35BC">
        <w:t>dla której wykonania konieczne jest przetwarzanie danych osobowych,</w:t>
      </w:r>
    </w:p>
    <w:p w14:paraId="40158A66" w14:textId="77777777" w:rsidR="009B71AF" w:rsidRDefault="009B71AF" w:rsidP="00F75333">
      <w:pPr>
        <w:spacing w:line="240" w:lineRule="auto"/>
        <w:jc w:val="both"/>
      </w:pPr>
      <w:r w:rsidRPr="003D35BC">
        <w:t>Strony zgodnie postanowiły, co następuje:</w:t>
      </w:r>
    </w:p>
    <w:p w14:paraId="6579D8BF" w14:textId="77777777" w:rsidR="00722C46" w:rsidRPr="003D35BC" w:rsidRDefault="00722C46" w:rsidP="00F75333">
      <w:pPr>
        <w:spacing w:line="240" w:lineRule="auto"/>
        <w:jc w:val="both"/>
      </w:pPr>
    </w:p>
    <w:p w14:paraId="156B3CCE" w14:textId="77777777" w:rsidR="009B71AF" w:rsidRPr="004E78DF" w:rsidRDefault="009B71AF" w:rsidP="00F75333">
      <w:pPr>
        <w:spacing w:line="240" w:lineRule="auto"/>
        <w:jc w:val="center"/>
        <w:rPr>
          <w:b/>
          <w:bCs/>
        </w:rPr>
      </w:pPr>
      <w:r w:rsidRPr="004E78DF">
        <w:rPr>
          <w:b/>
          <w:bCs/>
        </w:rPr>
        <w:t>§ 1 Definicje</w:t>
      </w:r>
    </w:p>
    <w:p w14:paraId="4E0864D4" w14:textId="77777777" w:rsidR="009B71AF" w:rsidRPr="003D35BC" w:rsidRDefault="009B71AF" w:rsidP="00F75333">
      <w:pPr>
        <w:spacing w:line="240" w:lineRule="auto"/>
        <w:jc w:val="both"/>
      </w:pPr>
      <w:r w:rsidRPr="003D35BC">
        <w:t>Pojęcia użyte w Umowie mają następujące znaczenie:</w:t>
      </w:r>
    </w:p>
    <w:p w14:paraId="00E4D4CF" w14:textId="2FACC3D6" w:rsidR="009B71AF" w:rsidRPr="003D35BC" w:rsidRDefault="009B71AF" w:rsidP="00F75333">
      <w:pPr>
        <w:spacing w:line="240" w:lineRule="auto"/>
        <w:jc w:val="both"/>
      </w:pPr>
      <w:r w:rsidRPr="003D35BC">
        <w:t xml:space="preserve">1. </w:t>
      </w:r>
      <w:r w:rsidRPr="00516736">
        <w:rPr>
          <w:b/>
          <w:bCs/>
        </w:rPr>
        <w:t>Administrator</w:t>
      </w:r>
      <w:r w:rsidRPr="003D35BC">
        <w:t xml:space="preserve"> – osoba fizyczna lub prawna, organ publiczny, jednostka lub inny podmiot, który</w:t>
      </w:r>
      <w:r w:rsidR="00516736">
        <w:t xml:space="preserve"> </w:t>
      </w:r>
      <w:r w:rsidRPr="003D35BC">
        <w:t xml:space="preserve">samodzielnie lub wspólnie z innymi ustala cele i sposoby przetwarzania danych osobowych, </w:t>
      </w:r>
      <w:r w:rsidR="007C120C">
        <w:br/>
      </w:r>
      <w:r w:rsidRPr="003D35BC">
        <w:t>w</w:t>
      </w:r>
      <w:r w:rsidR="007C120C">
        <w:t xml:space="preserve"> </w:t>
      </w:r>
      <w:r w:rsidRPr="003D35BC">
        <w:t>przypadku tej Umowy</w:t>
      </w:r>
      <w:r w:rsidR="00BC75D1">
        <w:t xml:space="preserve"> Instytut Fizyki Plazmy i Laserowej Mikrosyntezy im. S. Kaliskiego</w:t>
      </w:r>
      <w:r w:rsidRPr="003D35BC">
        <w:t>,</w:t>
      </w:r>
    </w:p>
    <w:p w14:paraId="27D5C435" w14:textId="1E837685" w:rsidR="009B71AF" w:rsidRPr="003D35BC" w:rsidRDefault="009B71AF" w:rsidP="00F75333">
      <w:pPr>
        <w:spacing w:line="240" w:lineRule="auto"/>
        <w:jc w:val="both"/>
      </w:pPr>
      <w:r w:rsidRPr="003D35BC">
        <w:t xml:space="preserve">2. </w:t>
      </w:r>
      <w:r w:rsidRPr="007C120C">
        <w:rPr>
          <w:b/>
          <w:bCs/>
        </w:rPr>
        <w:t>Dane osobowe</w:t>
      </w:r>
      <w:r w:rsidRPr="003D35BC">
        <w:t xml:space="preserve"> – informacje o zidentyfikowanej lub możliwej do zidentyfikowania osobie fizycznej</w:t>
      </w:r>
      <w:r w:rsidR="0057162B">
        <w:t xml:space="preserve"> </w:t>
      </w:r>
      <w:r w:rsidRPr="003D35BC">
        <w:t>("osobie, której dane dotyczą"); możliwa do zidentyfikowania osoba fizyczna to osoba,</w:t>
      </w:r>
      <w:r w:rsidR="0057162B">
        <w:t xml:space="preserve"> </w:t>
      </w:r>
      <w:r w:rsidRPr="003D35BC">
        <w:t>którą można</w:t>
      </w:r>
      <w:r w:rsidR="0057162B">
        <w:t xml:space="preserve"> </w:t>
      </w:r>
      <w:r w:rsidRPr="003D35BC">
        <w:t>bezpośrednio lub pośrednio zidentyfikować, w szczególności na podstawie identyfikatora takiego jak</w:t>
      </w:r>
      <w:r w:rsidR="0057162B">
        <w:t xml:space="preserve"> </w:t>
      </w:r>
      <w:r w:rsidRPr="003D35BC">
        <w:t>imię i nazwisko</w:t>
      </w:r>
      <w:r w:rsidR="00196C32">
        <w:t>, adres e-mail, numer telefonu</w:t>
      </w:r>
      <w:r w:rsidR="00AD1179">
        <w:t xml:space="preserve"> </w:t>
      </w:r>
      <w:r w:rsidRPr="003D35BC">
        <w:t>lub jeden bądź</w:t>
      </w:r>
      <w:r w:rsidR="00A26739">
        <w:t xml:space="preserve"> </w:t>
      </w:r>
      <w:r w:rsidRPr="003D35BC">
        <w:t>kilka szczególnych czynników określających fizyczną, fizjologiczną, genetyczną, psychiczną</w:t>
      </w:r>
      <w:r w:rsidR="00A26739">
        <w:t xml:space="preserve">, </w:t>
      </w:r>
      <w:r w:rsidRPr="003D35BC">
        <w:t>ekonomiczną, kulturową lub społeczną tożsamość osoby fizycznej,</w:t>
      </w:r>
    </w:p>
    <w:p w14:paraId="4ED4DA74" w14:textId="77777777" w:rsidR="009B71AF" w:rsidRPr="003D35BC" w:rsidRDefault="009B71AF" w:rsidP="00F75333">
      <w:pPr>
        <w:spacing w:line="240" w:lineRule="auto"/>
        <w:jc w:val="both"/>
      </w:pPr>
      <w:r w:rsidRPr="003D35BC">
        <w:t xml:space="preserve">3. </w:t>
      </w:r>
      <w:r w:rsidRPr="004E657F">
        <w:rPr>
          <w:b/>
          <w:bCs/>
        </w:rPr>
        <w:t>Dni Robocze</w:t>
      </w:r>
      <w:r w:rsidRPr="003D35BC">
        <w:t xml:space="preserve"> – dni od poniedziałku do piątku, poza dniami ustawowo wolnymi od pracy,</w:t>
      </w:r>
    </w:p>
    <w:p w14:paraId="5BA3C3EA" w14:textId="629C353E" w:rsidR="009B71AF" w:rsidRPr="003D35BC" w:rsidRDefault="009B71AF" w:rsidP="00F75333">
      <w:pPr>
        <w:spacing w:line="240" w:lineRule="auto"/>
        <w:jc w:val="both"/>
      </w:pPr>
      <w:r w:rsidRPr="003D35BC">
        <w:t xml:space="preserve">4. </w:t>
      </w:r>
      <w:r w:rsidRPr="00A26739">
        <w:rPr>
          <w:b/>
          <w:bCs/>
        </w:rPr>
        <w:t>Naruszenie</w:t>
      </w:r>
      <w:r w:rsidRPr="003D35BC">
        <w:t xml:space="preserve"> – naruszenie bezpieczeństwa prowadzące do przypadkowego lub niezgodnego </w:t>
      </w:r>
      <w:r w:rsidR="00056C0A">
        <w:br/>
      </w:r>
      <w:r w:rsidRPr="003D35BC">
        <w:t>z prawem</w:t>
      </w:r>
      <w:r w:rsidR="00A26739">
        <w:t xml:space="preserve"> </w:t>
      </w:r>
      <w:r w:rsidRPr="003D35BC">
        <w:t>zniszczenia, utracenia, zmodyfikowania, nieuprawnionego ujawnienia lub nieuprawnionego dostępu do</w:t>
      </w:r>
      <w:r w:rsidR="0024272E">
        <w:t xml:space="preserve"> </w:t>
      </w:r>
      <w:r w:rsidRPr="003D35BC">
        <w:t>danych osobowych przesyłanych, przechowywanych lub w inny sposób przetwarzanych,</w:t>
      </w:r>
    </w:p>
    <w:p w14:paraId="72DBF0F9" w14:textId="65EA3322" w:rsidR="009B71AF" w:rsidRPr="003D35BC" w:rsidRDefault="009B71AF" w:rsidP="00F75333">
      <w:pPr>
        <w:spacing w:line="240" w:lineRule="auto"/>
        <w:jc w:val="both"/>
      </w:pPr>
      <w:r w:rsidRPr="00722C46">
        <w:lastRenderedPageBreak/>
        <w:t xml:space="preserve">5. </w:t>
      </w:r>
      <w:r w:rsidRPr="00722C46">
        <w:rPr>
          <w:b/>
          <w:bCs/>
        </w:rPr>
        <w:t>Organ nadzorczy</w:t>
      </w:r>
      <w:r w:rsidRPr="00722C46">
        <w:t xml:space="preserve"> – organ publiczny działający w celu ochrony podstawowych praw i wolności osób</w:t>
      </w:r>
      <w:r w:rsidR="0024272E" w:rsidRPr="00722C46">
        <w:t xml:space="preserve"> </w:t>
      </w:r>
      <w:r w:rsidRPr="00722C46">
        <w:t>fizycznych w związku z przetwarzaniem oraz ułatwiania swobodnego przepływu danych osobowych,</w:t>
      </w:r>
    </w:p>
    <w:p w14:paraId="44C66ECA" w14:textId="779D222B" w:rsidR="009B71AF" w:rsidRPr="003D35BC" w:rsidRDefault="009B71AF" w:rsidP="00F75333">
      <w:pPr>
        <w:spacing w:line="240" w:lineRule="auto"/>
        <w:jc w:val="both"/>
      </w:pPr>
      <w:r w:rsidRPr="003D35BC">
        <w:t xml:space="preserve">6. </w:t>
      </w:r>
      <w:r w:rsidRPr="009F516A">
        <w:rPr>
          <w:b/>
          <w:bCs/>
        </w:rPr>
        <w:t>Rozporządzenie</w:t>
      </w:r>
      <w:r w:rsidRPr="003D35BC">
        <w:t xml:space="preserve"> – Rozporządzenie Parlamentu Europejskiego i Rady 2016/679 z dnia 27 kwietnia 2016</w:t>
      </w:r>
      <w:r w:rsidR="0024272E">
        <w:t xml:space="preserve"> </w:t>
      </w:r>
      <w:r w:rsidRPr="003D35BC">
        <w:t>r. w sprawie ochrony osób fizycznych w związku z przetwarzaniem danych osobowych i w sprawie</w:t>
      </w:r>
      <w:r w:rsidR="00140546">
        <w:t xml:space="preserve"> </w:t>
      </w:r>
      <w:r w:rsidRPr="003D35BC">
        <w:t>swobodnego przepływu takich danych oraz uchylenia dyrektywy 95/46/WE (ogólne rozporządzenie o</w:t>
      </w:r>
      <w:r w:rsidR="00140546">
        <w:t xml:space="preserve"> </w:t>
      </w:r>
      <w:r w:rsidRPr="003D35BC">
        <w:t>ochronie danych),</w:t>
      </w:r>
    </w:p>
    <w:p w14:paraId="0B593E49" w14:textId="13111ADC" w:rsidR="00140546" w:rsidRDefault="009B71AF" w:rsidP="00F75333">
      <w:pPr>
        <w:spacing w:line="240" w:lineRule="auto"/>
        <w:jc w:val="both"/>
      </w:pPr>
      <w:r w:rsidRPr="003D35BC">
        <w:t xml:space="preserve">7. </w:t>
      </w:r>
      <w:r w:rsidRPr="009F516A">
        <w:rPr>
          <w:b/>
          <w:bCs/>
        </w:rPr>
        <w:t>Umowa Powierzenia</w:t>
      </w:r>
      <w:r w:rsidR="009F516A" w:rsidRPr="009F516A">
        <w:rPr>
          <w:b/>
          <w:bCs/>
        </w:rPr>
        <w:t xml:space="preserve"> </w:t>
      </w:r>
      <w:r w:rsidRPr="003D35BC">
        <w:t>– niniejsza umowa.</w:t>
      </w:r>
    </w:p>
    <w:p w14:paraId="403BE929" w14:textId="77777777" w:rsidR="0073319D" w:rsidRPr="003D35BC" w:rsidRDefault="0073319D" w:rsidP="00F75333">
      <w:pPr>
        <w:spacing w:line="240" w:lineRule="auto"/>
        <w:jc w:val="both"/>
      </w:pPr>
    </w:p>
    <w:p w14:paraId="6D084949" w14:textId="27619DE3" w:rsidR="009B71AF" w:rsidRPr="00140546" w:rsidRDefault="009B71AF" w:rsidP="00F75333">
      <w:pPr>
        <w:spacing w:line="240" w:lineRule="auto"/>
        <w:jc w:val="center"/>
        <w:rPr>
          <w:b/>
          <w:bCs/>
        </w:rPr>
      </w:pPr>
      <w:r w:rsidRPr="00140546">
        <w:rPr>
          <w:b/>
          <w:bCs/>
        </w:rPr>
        <w:t>§ 2</w:t>
      </w:r>
      <w:r w:rsidR="00140546" w:rsidRPr="00140546">
        <w:rPr>
          <w:b/>
          <w:bCs/>
        </w:rPr>
        <w:t xml:space="preserve"> </w:t>
      </w:r>
      <w:r w:rsidRPr="00140546">
        <w:rPr>
          <w:b/>
          <w:bCs/>
        </w:rPr>
        <w:t>Cel i charakter przetwarzania</w:t>
      </w:r>
    </w:p>
    <w:p w14:paraId="2CA83C95" w14:textId="52EEACBC" w:rsidR="009B71AF" w:rsidRPr="003D35BC" w:rsidRDefault="009B71AF" w:rsidP="00F75333">
      <w:pPr>
        <w:spacing w:line="240" w:lineRule="auto"/>
        <w:jc w:val="both"/>
      </w:pPr>
      <w:r w:rsidRPr="003D35BC">
        <w:t>1. Na warunkach określonych Umową Powierzenia oraz Umową Podstawową Administrator powierza</w:t>
      </w:r>
      <w:r w:rsidR="00140546">
        <w:t xml:space="preserve"> </w:t>
      </w:r>
      <w:r w:rsidRPr="003D35BC">
        <w:t>Przetwarzającemu przetwarzanie (w rozumieniu Rozporządzenia) dalej opisanych Danych Osobowych.</w:t>
      </w:r>
    </w:p>
    <w:p w14:paraId="35868DBC" w14:textId="46004854" w:rsidR="009B71AF" w:rsidRPr="003D35BC" w:rsidRDefault="009B71AF" w:rsidP="001E4AE0">
      <w:pPr>
        <w:spacing w:line="240" w:lineRule="auto"/>
        <w:jc w:val="both"/>
      </w:pPr>
      <w:r w:rsidRPr="003D35BC">
        <w:t>2. Przetwarzanie będzie wykonywane w okresie obowiązywania Umowy Podstawowej</w:t>
      </w:r>
      <w:r w:rsidR="001E4AE0">
        <w:t>.</w:t>
      </w:r>
    </w:p>
    <w:p w14:paraId="499EB783" w14:textId="4ED0676C" w:rsidR="009B71AF" w:rsidRPr="003D35BC" w:rsidRDefault="009B71AF" w:rsidP="00F75333">
      <w:pPr>
        <w:spacing w:line="240" w:lineRule="auto"/>
        <w:jc w:val="both"/>
      </w:pPr>
      <w:r w:rsidRPr="003D35BC">
        <w:t>3. Obowiązki nałożone na Przetwarzającego nie uprawniają Przetwarzającego do żądania od</w:t>
      </w:r>
      <w:r w:rsidR="00686AE9">
        <w:t xml:space="preserve"> </w:t>
      </w:r>
      <w:r w:rsidRPr="003D35BC">
        <w:t>Administratora dodatkowego wynagrodzenia z tego tytułu, poza wynagrodzeniem do którego jest</w:t>
      </w:r>
      <w:r w:rsidR="00686AE9">
        <w:t xml:space="preserve"> </w:t>
      </w:r>
      <w:r w:rsidRPr="003D35BC">
        <w:t>uprawniony na podstawie Umowy Podstawowej.</w:t>
      </w:r>
    </w:p>
    <w:p w14:paraId="4B9CCEDE" w14:textId="0F46580C" w:rsidR="009B71AF" w:rsidRDefault="009B71AF" w:rsidP="00F75333">
      <w:pPr>
        <w:spacing w:line="240" w:lineRule="auto"/>
        <w:jc w:val="both"/>
      </w:pPr>
      <w:r w:rsidRPr="003D35BC">
        <w:t>4. Dane Osobowe będą przetwarzane przez Przetwarzającego wyłącznie w celu i zakresie niezbędnym do</w:t>
      </w:r>
      <w:r w:rsidR="00686AE9">
        <w:t xml:space="preserve"> </w:t>
      </w:r>
      <w:r w:rsidRPr="003D35BC">
        <w:t>realizacji Umowy Podstawowej, obejmującej w szczególności:</w:t>
      </w:r>
    </w:p>
    <w:p w14:paraId="3DE4A649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1.</w:t>
      </w:r>
      <w:r>
        <w:tab/>
        <w:t>analizę obecnych serwisów internetowych w zakresie niezbędnym do realizacji</w:t>
      </w:r>
    </w:p>
    <w:p w14:paraId="07CC24E0" w14:textId="77777777" w:rsidR="00762593" w:rsidRDefault="00762593" w:rsidP="008235D5">
      <w:pPr>
        <w:spacing w:after="0" w:line="288" w:lineRule="auto"/>
        <w:ind w:left="567"/>
        <w:jc w:val="both"/>
      </w:pPr>
      <w:r>
        <w:t>zamówienia;</w:t>
      </w:r>
    </w:p>
    <w:p w14:paraId="3DAF5D7F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2.</w:t>
      </w:r>
      <w:r>
        <w:tab/>
        <w:t>opracowanie nowej architektury informacji oraz projektu graficznego serwisów;</w:t>
      </w:r>
    </w:p>
    <w:p w14:paraId="0BA2ACDA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3.</w:t>
      </w:r>
      <w:r>
        <w:tab/>
        <w:t xml:space="preserve">wykonanie serwisu głównego IFPiLM w systemie </w:t>
      </w:r>
      <w:proofErr w:type="spellStart"/>
      <w:r>
        <w:t>WordPress</w:t>
      </w:r>
      <w:proofErr w:type="spellEnd"/>
      <w:r>
        <w:t xml:space="preserve"> wraz z wersją</w:t>
      </w:r>
    </w:p>
    <w:p w14:paraId="7ACDE741" w14:textId="77777777" w:rsidR="00762593" w:rsidRDefault="00762593" w:rsidP="008235D5">
      <w:pPr>
        <w:spacing w:after="0" w:line="288" w:lineRule="auto"/>
        <w:ind w:left="567"/>
        <w:jc w:val="both"/>
      </w:pPr>
      <w:r>
        <w:t>anglojęzyczną;</w:t>
      </w:r>
    </w:p>
    <w:p w14:paraId="482DB46E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4.</w:t>
      </w:r>
      <w:r>
        <w:tab/>
        <w:t xml:space="preserve">wykonanie serwisów BIP oraz KPK w systemie </w:t>
      </w:r>
      <w:proofErr w:type="spellStart"/>
      <w:r>
        <w:t>WordPress</w:t>
      </w:r>
      <w:proofErr w:type="spellEnd"/>
      <w:r>
        <w:t>;</w:t>
      </w:r>
    </w:p>
    <w:p w14:paraId="1C6FB7B4" w14:textId="1C75AC79" w:rsidR="00762593" w:rsidRDefault="00762593" w:rsidP="008235D5">
      <w:pPr>
        <w:spacing w:after="0" w:line="288" w:lineRule="auto"/>
        <w:ind w:left="567" w:hanging="283"/>
        <w:jc w:val="both"/>
      </w:pPr>
      <w:r>
        <w:t>5.</w:t>
      </w:r>
      <w:r w:rsidR="008235D5">
        <w:t xml:space="preserve"> </w:t>
      </w:r>
      <w:r>
        <w:t>migrację treści z obecnych serwisów zgodnie z zakresem określonym w niniejszym OPZ;</w:t>
      </w:r>
    </w:p>
    <w:p w14:paraId="04E742C5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6.</w:t>
      </w:r>
      <w:r>
        <w:tab/>
        <w:t xml:space="preserve">przygotowanie, konfigurację oraz wdrożenie środowiska </w:t>
      </w:r>
      <w:proofErr w:type="spellStart"/>
      <w:r>
        <w:t>WordPress</w:t>
      </w:r>
      <w:proofErr w:type="spellEnd"/>
      <w:r>
        <w:t xml:space="preserve"> w środowisku produkcyjnym udostępnionym przez Zamawiającego; wdrożenie funkcjonalności opisanych w OPZ;</w:t>
      </w:r>
    </w:p>
    <w:p w14:paraId="36F932E5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7.</w:t>
      </w:r>
      <w:r>
        <w:tab/>
        <w:t>zapewnienie zgodności z wymaganiami WCAG 2.1 AA lub obowiązującymi przepisami</w:t>
      </w:r>
    </w:p>
    <w:p w14:paraId="11223EEE" w14:textId="77777777" w:rsidR="00762593" w:rsidRDefault="00762593" w:rsidP="008235D5">
      <w:pPr>
        <w:spacing w:after="0" w:line="288" w:lineRule="auto"/>
        <w:ind w:left="567"/>
        <w:jc w:val="both"/>
      </w:pPr>
      <w:r>
        <w:t>prawa na dzień odbioru;</w:t>
      </w:r>
    </w:p>
    <w:p w14:paraId="69D4EBBA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8.</w:t>
      </w:r>
      <w:r>
        <w:tab/>
        <w:t>wykonanie podstawowej optymalizacji SEO;</w:t>
      </w:r>
    </w:p>
    <w:p w14:paraId="28643269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9.</w:t>
      </w:r>
      <w:r>
        <w:tab/>
        <w:t>przeprowadzenie testów funkcjonalnych;</w:t>
      </w:r>
    </w:p>
    <w:p w14:paraId="26EEB8F1" w14:textId="77777777" w:rsidR="00762593" w:rsidRDefault="00762593" w:rsidP="008235D5">
      <w:pPr>
        <w:spacing w:after="0" w:line="288" w:lineRule="auto"/>
        <w:ind w:left="567" w:hanging="283"/>
        <w:jc w:val="both"/>
      </w:pPr>
      <w:r>
        <w:t>10.</w:t>
      </w:r>
      <w:r>
        <w:tab/>
        <w:t>przeprowadzenie szkolenia administratorów i redaktorów;</w:t>
      </w:r>
    </w:p>
    <w:p w14:paraId="7479ADB4" w14:textId="77777777" w:rsidR="00E512AB" w:rsidRDefault="00762593" w:rsidP="008235D5">
      <w:pPr>
        <w:spacing w:after="0" w:line="288" w:lineRule="auto"/>
        <w:ind w:left="567" w:hanging="283"/>
        <w:jc w:val="both"/>
      </w:pPr>
      <w:r>
        <w:t>11.</w:t>
      </w:r>
      <w:r>
        <w:tab/>
        <w:t xml:space="preserve">przekazanie kompletnej dokumentacji. </w:t>
      </w:r>
    </w:p>
    <w:p w14:paraId="4103B86F" w14:textId="77777777" w:rsidR="00E512AB" w:rsidRDefault="00E512AB" w:rsidP="00762593">
      <w:pPr>
        <w:spacing w:line="240" w:lineRule="auto"/>
        <w:jc w:val="both"/>
      </w:pPr>
    </w:p>
    <w:p w14:paraId="21227170" w14:textId="7B09C627" w:rsidR="009B71AF" w:rsidRPr="003D35BC" w:rsidRDefault="009B71AF" w:rsidP="00762593">
      <w:pPr>
        <w:spacing w:line="240" w:lineRule="auto"/>
        <w:jc w:val="both"/>
      </w:pPr>
      <w:r w:rsidRPr="003D35BC">
        <w:t xml:space="preserve">5. Przetwarzanie obejmować będzie następujące rodzaje Danych Osobowych: dane zwykłe </w:t>
      </w:r>
      <w:r w:rsidR="005B3C1A">
        <w:br/>
      </w:r>
      <w:r w:rsidRPr="003D35BC">
        <w:t>w zakresie:</w:t>
      </w:r>
    </w:p>
    <w:p w14:paraId="4166A749" w14:textId="77777777" w:rsidR="009B71AF" w:rsidRPr="003D35BC" w:rsidRDefault="009B71AF" w:rsidP="005B3C1A">
      <w:pPr>
        <w:spacing w:line="240" w:lineRule="auto"/>
        <w:ind w:left="142"/>
        <w:jc w:val="both"/>
      </w:pPr>
      <w:r w:rsidRPr="003D35BC">
        <w:t>1) imię</w:t>
      </w:r>
    </w:p>
    <w:p w14:paraId="6BCAAAEE" w14:textId="55B5F8CF" w:rsidR="009B71AF" w:rsidRDefault="009B71AF" w:rsidP="00F16EE5">
      <w:pPr>
        <w:spacing w:line="240" w:lineRule="auto"/>
        <w:ind w:left="142"/>
        <w:jc w:val="both"/>
      </w:pPr>
      <w:r w:rsidRPr="003D35BC">
        <w:t>2) nazwisko</w:t>
      </w:r>
    </w:p>
    <w:p w14:paraId="0CAF3CA5" w14:textId="4CF61BB7" w:rsidR="00D81215" w:rsidRPr="003D35BC" w:rsidRDefault="00D81215" w:rsidP="00F16EE5">
      <w:pPr>
        <w:spacing w:line="240" w:lineRule="auto"/>
        <w:ind w:left="142"/>
        <w:jc w:val="both"/>
      </w:pPr>
      <w:r>
        <w:t>3) stanowisko służbowe</w:t>
      </w:r>
    </w:p>
    <w:p w14:paraId="590C6252" w14:textId="5EDEF6C6" w:rsidR="009B71AF" w:rsidRPr="00F16EE5" w:rsidRDefault="00056C0A" w:rsidP="005B3C1A">
      <w:pPr>
        <w:spacing w:line="240" w:lineRule="auto"/>
        <w:ind w:left="142"/>
        <w:jc w:val="both"/>
      </w:pPr>
      <w:r>
        <w:lastRenderedPageBreak/>
        <w:t>4</w:t>
      </w:r>
      <w:r w:rsidR="009B71AF" w:rsidRPr="00F16EE5">
        <w:t>) adres e-mail</w:t>
      </w:r>
    </w:p>
    <w:p w14:paraId="60BED0DF" w14:textId="6E5233DA" w:rsidR="00405D84" w:rsidRDefault="00056C0A" w:rsidP="00D81215">
      <w:pPr>
        <w:spacing w:line="240" w:lineRule="auto"/>
        <w:ind w:left="142"/>
        <w:jc w:val="both"/>
      </w:pPr>
      <w:r>
        <w:t>5</w:t>
      </w:r>
      <w:r w:rsidR="009B71AF" w:rsidRPr="00F16EE5">
        <w:t>) numer telefonu</w:t>
      </w:r>
    </w:p>
    <w:p w14:paraId="1E09A2C5" w14:textId="33E4F32F" w:rsidR="009B71AF" w:rsidRPr="003D35BC" w:rsidRDefault="009B71AF" w:rsidP="00540899">
      <w:pPr>
        <w:spacing w:line="240" w:lineRule="auto"/>
        <w:jc w:val="both"/>
      </w:pPr>
      <w:r w:rsidRPr="003D35BC">
        <w:t>6. Przetwarzanie Danych Osobowych będzie dotyczyć</w:t>
      </w:r>
      <w:r w:rsidR="00540899">
        <w:t xml:space="preserve"> </w:t>
      </w:r>
      <w:r w:rsidRPr="003D35BC">
        <w:t>pracowników Administratora</w:t>
      </w:r>
      <w:r w:rsidR="00540899">
        <w:t>.</w:t>
      </w:r>
    </w:p>
    <w:p w14:paraId="5269F23A" w14:textId="45BAAF15" w:rsidR="009B71AF" w:rsidRPr="003D35BC" w:rsidRDefault="009B71AF" w:rsidP="00F75333">
      <w:pPr>
        <w:spacing w:line="240" w:lineRule="auto"/>
        <w:jc w:val="both"/>
      </w:pPr>
      <w:r w:rsidRPr="003D35BC">
        <w:t xml:space="preserve">7. Przetwarzanie powierzonych Danych Osobowych </w:t>
      </w:r>
      <w:r w:rsidRPr="00C76910">
        <w:t>odbywa się w formie elektronicznej</w:t>
      </w:r>
      <w:r w:rsidR="004B75EA" w:rsidRPr="00C76910">
        <w:t>.</w:t>
      </w:r>
      <w:r w:rsidR="004B75EA">
        <w:t xml:space="preserve">  </w:t>
      </w:r>
      <w:r w:rsidRPr="003D35BC">
        <w:t>Przetwarzanie powierzonych Danych Osobowych obejmuje wszelkie czynności konieczne</w:t>
      </w:r>
      <w:r w:rsidR="004B75EA">
        <w:t xml:space="preserve"> </w:t>
      </w:r>
      <w:r w:rsidRPr="003D35BC">
        <w:t>do prawidłowej realizacji Umowy Podstawowej, w szczególności następujące czynności: zbieranie,</w:t>
      </w:r>
      <w:r w:rsidR="00CC055C">
        <w:t xml:space="preserve"> </w:t>
      </w:r>
      <w:r w:rsidRPr="003D35BC">
        <w:t>utrwalanie, udostępnianie, przechowywanie, uaktualnianie, poprawianie, usuwanie.</w:t>
      </w:r>
    </w:p>
    <w:p w14:paraId="104B0F05" w14:textId="1854DC28" w:rsidR="00CC055C" w:rsidRDefault="009B71AF" w:rsidP="00F75333">
      <w:pPr>
        <w:spacing w:line="240" w:lineRule="auto"/>
        <w:jc w:val="both"/>
      </w:pPr>
      <w:r w:rsidRPr="003D35BC">
        <w:t>8. Wraz z zawarciem Umowy Powierzenia Administrator poleca Przetwarzającemu przetwarzanie Danych</w:t>
      </w:r>
      <w:r w:rsidR="00CC055C">
        <w:t xml:space="preserve"> </w:t>
      </w:r>
      <w:r w:rsidRPr="003D35BC">
        <w:t>Osobowych w celu wskazanym w Umowie Powierzenia, co stanowi udokumentowane polecenie w</w:t>
      </w:r>
      <w:r w:rsidR="00CC055C">
        <w:t xml:space="preserve"> </w:t>
      </w:r>
      <w:r w:rsidRPr="003D35BC">
        <w:t>rozumieniu art. 28 ust. 3 lit. a w zw. z art. 29 Rozporządzenia.</w:t>
      </w:r>
    </w:p>
    <w:p w14:paraId="200519B9" w14:textId="77777777" w:rsidR="00CC055C" w:rsidRPr="003D35BC" w:rsidRDefault="00CC055C" w:rsidP="00F75333">
      <w:pPr>
        <w:spacing w:line="240" w:lineRule="auto"/>
        <w:jc w:val="both"/>
      </w:pPr>
    </w:p>
    <w:p w14:paraId="0535B447" w14:textId="17A3F368" w:rsidR="009B71AF" w:rsidRPr="00CC055C" w:rsidRDefault="009B71AF" w:rsidP="00CC055C">
      <w:pPr>
        <w:spacing w:line="240" w:lineRule="auto"/>
        <w:jc w:val="center"/>
        <w:rPr>
          <w:b/>
          <w:bCs/>
        </w:rPr>
      </w:pPr>
      <w:r w:rsidRPr="00CC055C">
        <w:rPr>
          <w:b/>
          <w:bCs/>
        </w:rPr>
        <w:t>§3</w:t>
      </w:r>
      <w:r w:rsidR="00CC055C" w:rsidRPr="00CC055C">
        <w:rPr>
          <w:b/>
          <w:bCs/>
        </w:rPr>
        <w:t xml:space="preserve"> </w:t>
      </w:r>
      <w:r w:rsidRPr="00CC055C">
        <w:rPr>
          <w:b/>
          <w:bCs/>
        </w:rPr>
        <w:t>Obowiązki Przetwarzającego</w:t>
      </w:r>
    </w:p>
    <w:p w14:paraId="2D4F4580" w14:textId="67B0A6BF" w:rsidR="009B71AF" w:rsidRPr="003D35BC" w:rsidRDefault="009B71AF" w:rsidP="00F75333">
      <w:pPr>
        <w:spacing w:line="240" w:lineRule="auto"/>
        <w:jc w:val="both"/>
      </w:pPr>
      <w:r w:rsidRPr="003D35BC">
        <w:t>1. Przetwarzający oświadcza, że zapewnia wystarczające gwarancje wdrożenia odpowiednich środków</w:t>
      </w:r>
      <w:r w:rsidR="00786643">
        <w:t xml:space="preserve"> </w:t>
      </w:r>
      <w:r w:rsidRPr="003D35BC">
        <w:t>technicznych i organizacyjnych, by przetwarzanie spełniało wymogi Rozporządzenia</w:t>
      </w:r>
      <w:r w:rsidR="00786643">
        <w:t xml:space="preserve"> </w:t>
      </w:r>
      <w:r w:rsidR="007F078F">
        <w:br/>
      </w:r>
      <w:r w:rsidRPr="003D35BC">
        <w:t>i</w:t>
      </w:r>
      <w:r w:rsidR="00786643">
        <w:t xml:space="preserve"> </w:t>
      </w:r>
      <w:r w:rsidRPr="003D35BC">
        <w:t xml:space="preserve">chroniło prawa osób, których dane dotyczą. </w:t>
      </w:r>
    </w:p>
    <w:p w14:paraId="5529FCCA" w14:textId="77777777" w:rsidR="009B71AF" w:rsidRPr="003D35BC" w:rsidRDefault="009B71AF" w:rsidP="00F75333">
      <w:pPr>
        <w:spacing w:line="240" w:lineRule="auto"/>
        <w:jc w:val="both"/>
      </w:pPr>
      <w:r w:rsidRPr="003D35BC">
        <w:t>2. Przetwarzający zobowiązany jest:</w:t>
      </w:r>
    </w:p>
    <w:p w14:paraId="44B514D7" w14:textId="018CD249" w:rsidR="009B71AF" w:rsidRPr="003D35BC" w:rsidRDefault="009B71AF" w:rsidP="00A14EE7">
      <w:pPr>
        <w:spacing w:line="240" w:lineRule="auto"/>
        <w:ind w:left="284"/>
        <w:jc w:val="both"/>
      </w:pPr>
      <w:r w:rsidRPr="003D35BC">
        <w:t>1) Przetwarzać Dane Osobowe w sposób zgodny z Rozporządzeniem, innymi powszechnie</w:t>
      </w:r>
      <w:r w:rsidR="009D43C9">
        <w:t xml:space="preserve"> </w:t>
      </w:r>
      <w:r w:rsidRPr="003D35BC">
        <w:t>obowiązującymi przepisami, oraz niniejszą Umową Powierzenia,</w:t>
      </w:r>
    </w:p>
    <w:p w14:paraId="1F7BBB94" w14:textId="5E10FF2C" w:rsidR="009B71AF" w:rsidRPr="003D35BC" w:rsidRDefault="009B71AF" w:rsidP="00A14EE7">
      <w:pPr>
        <w:spacing w:line="240" w:lineRule="auto"/>
        <w:ind w:left="284"/>
        <w:jc w:val="both"/>
      </w:pPr>
      <w:r w:rsidRPr="003D35BC">
        <w:t>2) Przetwarzać Dane Osobowe wyłącznie na udokumentowane polecenie Administratora, co dotyczy</w:t>
      </w:r>
      <w:r w:rsidR="009D43C9">
        <w:t xml:space="preserve"> </w:t>
      </w:r>
      <w:r w:rsidRPr="003D35BC">
        <w:t>także przekazywania Danych Osobowych do Państwa trzeciego lub organizacji międzynarodowej</w:t>
      </w:r>
      <w:r w:rsidR="00395B56">
        <w:t>, w tym do</w:t>
      </w:r>
      <w:r w:rsidR="00395B56" w:rsidRPr="00E460F7">
        <w:rPr>
          <w:rFonts w:ascii="Aptos" w:hAnsi="Aptos"/>
          <w:i/>
          <w:iCs/>
        </w:rPr>
        <w:t xml:space="preserve"> </w:t>
      </w:r>
      <w:r w:rsidR="00395B56" w:rsidRPr="00395B56">
        <w:rPr>
          <w:rFonts w:ascii="Aptos" w:hAnsi="Aptos"/>
        </w:rPr>
        <w:t xml:space="preserve">odbiorców </w:t>
      </w:r>
      <w:r w:rsidR="00395B56">
        <w:rPr>
          <w:rFonts w:ascii="Aptos" w:hAnsi="Aptos"/>
        </w:rPr>
        <w:t xml:space="preserve">z kraju </w:t>
      </w:r>
      <w:r w:rsidR="00395B56" w:rsidRPr="00395B56">
        <w:rPr>
          <w:rFonts w:ascii="Aptos" w:hAnsi="Aptos"/>
        </w:rPr>
        <w:t>spoza E</w:t>
      </w:r>
      <w:r w:rsidR="00395B56">
        <w:rPr>
          <w:rFonts w:ascii="Aptos" w:hAnsi="Aptos"/>
        </w:rPr>
        <w:t xml:space="preserve">uropejskiego </w:t>
      </w:r>
      <w:r w:rsidR="00395B56" w:rsidRPr="00395B56">
        <w:rPr>
          <w:rFonts w:ascii="Aptos" w:hAnsi="Aptos"/>
        </w:rPr>
        <w:t>O</w:t>
      </w:r>
      <w:r w:rsidR="00395B56">
        <w:rPr>
          <w:rFonts w:ascii="Aptos" w:hAnsi="Aptos"/>
        </w:rPr>
        <w:t xml:space="preserve">bszaru </w:t>
      </w:r>
      <w:r w:rsidR="00395B56" w:rsidRPr="00395B56">
        <w:rPr>
          <w:rFonts w:ascii="Aptos" w:hAnsi="Aptos"/>
        </w:rPr>
        <w:t>G</w:t>
      </w:r>
      <w:r w:rsidR="00395B56">
        <w:rPr>
          <w:rFonts w:ascii="Aptos" w:hAnsi="Aptos"/>
        </w:rPr>
        <w:t>ospodarczego,</w:t>
      </w:r>
      <w:r w:rsidR="00395B56" w:rsidRPr="00E460F7">
        <w:rPr>
          <w:rFonts w:ascii="Aptos" w:hAnsi="Aptos"/>
          <w:i/>
          <w:iCs/>
        </w:rPr>
        <w:t xml:space="preserve"> </w:t>
      </w:r>
      <w:r w:rsidRPr="003D35BC">
        <w:t>chyba że obowiązek taki wynika z powszechnie obowiązujących przepisów prawa. W takim</w:t>
      </w:r>
      <w:r w:rsidR="009D43C9">
        <w:t xml:space="preserve"> </w:t>
      </w:r>
      <w:r w:rsidRPr="003D35BC">
        <w:t>przypadku Przetwarzający informuje Administratora o obowiązku prawnym przetwarzania Danych</w:t>
      </w:r>
      <w:r w:rsidR="009D43C9">
        <w:t xml:space="preserve"> </w:t>
      </w:r>
      <w:r w:rsidRPr="003D35BC">
        <w:t>Osobowych przed rozpoczęciem ich przetwarzania, chyba że powszechnie obowiązujące przepisy</w:t>
      </w:r>
      <w:r w:rsidR="009D43C9">
        <w:t xml:space="preserve"> </w:t>
      </w:r>
      <w:r w:rsidRPr="003D35BC">
        <w:t>zabraniają udzielania takiej informacji z uwagi na ważny interes publiczny,</w:t>
      </w:r>
    </w:p>
    <w:p w14:paraId="3A70CB4A" w14:textId="1CC685AA" w:rsidR="009B71AF" w:rsidRPr="003D35BC" w:rsidRDefault="009B71AF" w:rsidP="00A14EE7">
      <w:pPr>
        <w:spacing w:line="240" w:lineRule="auto"/>
        <w:ind w:left="284"/>
        <w:jc w:val="both"/>
      </w:pPr>
      <w:r w:rsidRPr="003D35BC">
        <w:t>3) Prowadzić rejestr wszystkich kategorii czynności przetwarzania, o którym mowa w art. 30 ust.2</w:t>
      </w:r>
      <w:r w:rsidR="009D43C9">
        <w:t xml:space="preserve"> </w:t>
      </w:r>
      <w:r w:rsidRPr="003D35BC">
        <w:t>Rozporządzenia,</w:t>
      </w:r>
    </w:p>
    <w:p w14:paraId="1433B8CB" w14:textId="77777777" w:rsidR="009B71AF" w:rsidRPr="003D35BC" w:rsidRDefault="009B71AF" w:rsidP="00A14EE7">
      <w:pPr>
        <w:spacing w:line="240" w:lineRule="auto"/>
        <w:ind w:left="284"/>
        <w:jc w:val="both"/>
      </w:pPr>
      <w:r w:rsidRPr="003D35BC">
        <w:t>4) Dopuszczać do przetwarzania Danych Osobowych wyłącznie osoby, które do tego upoważni,</w:t>
      </w:r>
    </w:p>
    <w:p w14:paraId="2D051AC0" w14:textId="39E30024" w:rsidR="009B71AF" w:rsidRPr="003D35BC" w:rsidRDefault="009B71AF" w:rsidP="00A14EE7">
      <w:pPr>
        <w:spacing w:line="240" w:lineRule="auto"/>
        <w:ind w:left="284"/>
        <w:jc w:val="both"/>
      </w:pPr>
      <w:r w:rsidRPr="003D35BC">
        <w:t>5) Dopuszczać do przetwarzania Danych Osobowych wyłącznie osoby, które zobowiązał do</w:t>
      </w:r>
      <w:r w:rsidR="00AE1814">
        <w:t xml:space="preserve"> </w:t>
      </w:r>
      <w:r w:rsidRPr="003D35BC">
        <w:t>zachowania w tajemnicy danych osobowych oraz informacji o stosowanych sposobach ich</w:t>
      </w:r>
      <w:r w:rsidR="00AE1814">
        <w:t xml:space="preserve"> </w:t>
      </w:r>
      <w:r w:rsidRPr="003D35BC">
        <w:t>zabezpieczania,</w:t>
      </w:r>
    </w:p>
    <w:p w14:paraId="07915401" w14:textId="53F287FC" w:rsidR="009B71AF" w:rsidRPr="003D35BC" w:rsidRDefault="009B71AF" w:rsidP="00A14EE7">
      <w:pPr>
        <w:spacing w:line="240" w:lineRule="auto"/>
        <w:ind w:left="284"/>
        <w:jc w:val="both"/>
      </w:pPr>
      <w:r w:rsidRPr="003D35BC">
        <w:t>6) Zobowiązać osoby, o których mowa w pkt 5) do zachowania w tajemnicy danych osobowych oraz</w:t>
      </w:r>
      <w:r w:rsidR="00AE1814">
        <w:t xml:space="preserve"> </w:t>
      </w:r>
      <w:r w:rsidRPr="003D35BC">
        <w:t>informacji o stosowanych sposobach ich zabezpieczania, również po ustaniu stosunku prawnego</w:t>
      </w:r>
      <w:r w:rsidR="00AE1814">
        <w:t xml:space="preserve"> </w:t>
      </w:r>
      <w:r w:rsidRPr="003D35BC">
        <w:t>łączącego te osoby z Przetwarzającym,</w:t>
      </w:r>
    </w:p>
    <w:p w14:paraId="37479F89" w14:textId="33F9A4AA" w:rsidR="009B71AF" w:rsidRPr="003D35BC" w:rsidRDefault="009B71AF" w:rsidP="00A14EE7">
      <w:pPr>
        <w:spacing w:line="240" w:lineRule="auto"/>
        <w:ind w:left="284"/>
        <w:jc w:val="both"/>
      </w:pPr>
      <w:r w:rsidRPr="003D35BC">
        <w:t>7) Podejmować wszelkie środki techniczne i organizacyjne zapewniające adekwatny stopień</w:t>
      </w:r>
      <w:r w:rsidR="00AE1814">
        <w:t xml:space="preserve"> </w:t>
      </w:r>
      <w:r w:rsidRPr="003D35BC">
        <w:t xml:space="preserve">bezpieczeństwa odpowiadający ryzyku związanemu z przetwarzaniem danych osobowych, </w:t>
      </w:r>
      <w:r w:rsidR="00A14EE7">
        <w:br/>
      </w:r>
      <w:r w:rsidRPr="003D35BC">
        <w:t>o których</w:t>
      </w:r>
      <w:r w:rsidR="00AE1814">
        <w:t xml:space="preserve"> </w:t>
      </w:r>
      <w:r w:rsidRPr="003D35BC">
        <w:t>mowa w art. 32 Rozporządzenia,</w:t>
      </w:r>
    </w:p>
    <w:p w14:paraId="09127BE3" w14:textId="0DD46A58" w:rsidR="009B71AF" w:rsidRPr="003D35BC" w:rsidRDefault="009B71AF" w:rsidP="00A14EE7">
      <w:pPr>
        <w:spacing w:line="240" w:lineRule="auto"/>
        <w:ind w:left="284"/>
        <w:jc w:val="both"/>
      </w:pPr>
      <w:r w:rsidRPr="003D35BC">
        <w:t>8) W razie potrzeby i na żądanie Administratora pomagać Administratorowi w wyznaczonym przez</w:t>
      </w:r>
      <w:r w:rsidR="00AE1814">
        <w:t xml:space="preserve"> </w:t>
      </w:r>
      <w:r w:rsidRPr="003D35BC">
        <w:t xml:space="preserve">niego terminie i formie, poprzez odpowiednie środki techniczne i organizacyjne, </w:t>
      </w:r>
      <w:r w:rsidRPr="003D35BC">
        <w:lastRenderedPageBreak/>
        <w:t>wywiązywać się z</w:t>
      </w:r>
      <w:r w:rsidR="00AE1814">
        <w:t xml:space="preserve"> </w:t>
      </w:r>
      <w:r w:rsidRPr="003D35BC">
        <w:t>obowiązku odpowiadania na żądania osoby, której dane dotyczą, w zakresie wykonywania jej praw</w:t>
      </w:r>
      <w:r w:rsidR="00AE1814">
        <w:t xml:space="preserve"> </w:t>
      </w:r>
      <w:r w:rsidRPr="003D35BC">
        <w:t>określonych w rozdziale III Rozporządzenia,</w:t>
      </w:r>
    </w:p>
    <w:p w14:paraId="5E5C2317" w14:textId="61C5D992" w:rsidR="009B71AF" w:rsidRPr="003D35BC" w:rsidRDefault="009B71AF" w:rsidP="00A14EE7">
      <w:pPr>
        <w:spacing w:line="240" w:lineRule="auto"/>
        <w:ind w:left="284"/>
        <w:jc w:val="both"/>
      </w:pPr>
      <w:r w:rsidRPr="003D35BC">
        <w:t>9) Niezwłocznie, jednak nie później niż w terminie 2 Dni Roboczych, informować Administratora o</w:t>
      </w:r>
      <w:r w:rsidR="00AE1814">
        <w:t xml:space="preserve"> </w:t>
      </w:r>
      <w:r w:rsidRPr="003D35BC">
        <w:t>tym, iż osoba, której dane dotyczą, skierowała do Przetwarzającego korespondencję zawierającą</w:t>
      </w:r>
      <w:r w:rsidR="00AE1814">
        <w:t xml:space="preserve"> </w:t>
      </w:r>
      <w:r w:rsidRPr="003D35BC">
        <w:t>żądanie w zakresie wykonywania praw osoby określonych w rozdziale III Rozporządzenia, jak</w:t>
      </w:r>
      <w:r w:rsidR="00AE1814">
        <w:t xml:space="preserve"> </w:t>
      </w:r>
      <w:r w:rsidRPr="003D35BC">
        <w:t>również udostępniać treść tej korespondencji; Przetwarzający nie jest uprawniony do samodzielnego</w:t>
      </w:r>
      <w:r w:rsidR="00AE1814">
        <w:t xml:space="preserve"> </w:t>
      </w:r>
      <w:r w:rsidRPr="003D35BC">
        <w:t>udzielania jakichkolwiek informacji osobie w związku ze złożonym żądaniem,</w:t>
      </w:r>
    </w:p>
    <w:p w14:paraId="6E232628" w14:textId="3A7DF599" w:rsidR="009B71AF" w:rsidRPr="003D35BC" w:rsidRDefault="009B71AF" w:rsidP="00A14EE7">
      <w:pPr>
        <w:spacing w:line="240" w:lineRule="auto"/>
        <w:ind w:left="284"/>
        <w:jc w:val="both"/>
      </w:pPr>
      <w:r w:rsidRPr="003D35BC">
        <w:t xml:space="preserve">10) W razie potrzeby i na żądanie Administratora pomagać Administratorowi wywiązywać się </w:t>
      </w:r>
      <w:r w:rsidR="00A14EE7">
        <w:br/>
      </w:r>
      <w:r w:rsidRPr="003D35BC">
        <w:t>z</w:t>
      </w:r>
      <w:r w:rsidR="00AE1814">
        <w:t xml:space="preserve"> </w:t>
      </w:r>
      <w:r w:rsidRPr="003D35BC">
        <w:t>obowiązków określonych w art. 32 – 36 Rozporządzenia, w tym stosować środki w celu zaradzenia</w:t>
      </w:r>
      <w:r w:rsidR="00254E49">
        <w:t xml:space="preserve"> </w:t>
      </w:r>
      <w:r w:rsidRPr="003D35BC">
        <w:t>Naruszeniom oraz w stosownych przypadkach środki w celu zminimalizowania ich ewentualnych</w:t>
      </w:r>
      <w:r w:rsidR="00A14EE7">
        <w:t xml:space="preserve"> </w:t>
      </w:r>
      <w:r w:rsidRPr="003D35BC">
        <w:t>negatywnych skutków,</w:t>
      </w:r>
    </w:p>
    <w:p w14:paraId="1FB17870" w14:textId="4384B961" w:rsidR="009B71AF" w:rsidRPr="003D35BC" w:rsidRDefault="009B71AF" w:rsidP="00A14EE7">
      <w:pPr>
        <w:spacing w:line="240" w:lineRule="auto"/>
        <w:ind w:left="284"/>
        <w:jc w:val="both"/>
      </w:pPr>
      <w:r w:rsidRPr="003D35BC">
        <w:t>11) Udostępniać Administratorowi na jego żądanie wszelkie informacje niezbędne do wykazania</w:t>
      </w:r>
      <w:r w:rsidR="00254E49">
        <w:t xml:space="preserve"> </w:t>
      </w:r>
      <w:r w:rsidRPr="003D35BC">
        <w:t>spełnienia obowiązków wskazanych w przepisach Rozporządzenia, innych powszechnie</w:t>
      </w:r>
      <w:r w:rsidR="00254E49">
        <w:t xml:space="preserve"> </w:t>
      </w:r>
      <w:r w:rsidRPr="003D35BC">
        <w:t>obowiązujących przepisach oraz w Umowie.</w:t>
      </w:r>
    </w:p>
    <w:p w14:paraId="473CC89E" w14:textId="611A87EF" w:rsidR="009B71AF" w:rsidRPr="00062A3E" w:rsidRDefault="009B71AF" w:rsidP="00A14EE7">
      <w:pPr>
        <w:spacing w:line="240" w:lineRule="auto"/>
        <w:ind w:left="284"/>
        <w:jc w:val="both"/>
      </w:pPr>
      <w:r w:rsidRPr="003D35BC">
        <w:t xml:space="preserve">12) Zgłaszać Administratorowi Naruszenia, bez zbędnej zwłoki, jednak nie później niż </w:t>
      </w:r>
      <w:r w:rsidR="00A14EE7">
        <w:br/>
      </w:r>
      <w:r w:rsidRPr="003D35BC">
        <w:t>w terminie 24</w:t>
      </w:r>
      <w:r w:rsidR="00A14EE7">
        <w:t xml:space="preserve"> </w:t>
      </w:r>
      <w:r w:rsidRPr="003D35BC">
        <w:t xml:space="preserve">godzin po stwierdzeniu Naruszenia na adres e-mail: </w:t>
      </w:r>
      <w:hyperlink r:id="rId7" w:history="1">
        <w:r w:rsidR="00A14EE7" w:rsidRPr="00A87D36">
          <w:rPr>
            <w:rStyle w:val="Hipercze"/>
          </w:rPr>
          <w:t>iod@ifpilm.pl</w:t>
        </w:r>
      </w:hyperlink>
      <w:r w:rsidR="00A14EE7">
        <w:t xml:space="preserve"> </w:t>
      </w:r>
      <w:r w:rsidR="00E11FD5" w:rsidRPr="0073319D">
        <w:t>określając</w:t>
      </w:r>
      <w:r w:rsidR="00E11FD5" w:rsidRPr="0073319D">
        <w:rPr>
          <w:rFonts w:ascii="Times New Roman" w:hAnsi="Times New Roman" w:cs="Times New Roman"/>
          <w:szCs w:val="24"/>
        </w:rPr>
        <w:t xml:space="preserve"> </w:t>
      </w:r>
      <w:r w:rsidR="00E11FD5" w:rsidRPr="0073319D">
        <w:rPr>
          <w:rFonts w:cs="Times New Roman"/>
          <w:szCs w:val="24"/>
        </w:rPr>
        <w:t xml:space="preserve">poziom krytyczności </w:t>
      </w:r>
      <w:r w:rsidR="00062A3E" w:rsidRPr="0073319D">
        <w:rPr>
          <w:rFonts w:cs="Times New Roman"/>
          <w:szCs w:val="24"/>
        </w:rPr>
        <w:t xml:space="preserve">(niski, średni lub wysoki) </w:t>
      </w:r>
      <w:r w:rsidR="00E11FD5" w:rsidRPr="0073319D">
        <w:rPr>
          <w:rFonts w:cs="Times New Roman"/>
          <w:szCs w:val="24"/>
        </w:rPr>
        <w:t>Naruszenia bezpieczeństwa</w:t>
      </w:r>
    </w:p>
    <w:p w14:paraId="689B1648" w14:textId="4BBBD452" w:rsidR="009B71AF" w:rsidRPr="003D35BC" w:rsidRDefault="009B71AF" w:rsidP="00A14EE7">
      <w:pPr>
        <w:spacing w:line="240" w:lineRule="auto"/>
        <w:ind w:left="284"/>
        <w:jc w:val="both"/>
      </w:pPr>
      <w:r w:rsidRPr="003D35BC">
        <w:t>13) Dokumentować wszelkie Naruszenia, w tym okoliczności Naruszenia, jego skutki oraz podjęte</w:t>
      </w:r>
      <w:r w:rsidR="00A14EE7">
        <w:t xml:space="preserve"> </w:t>
      </w:r>
      <w:r w:rsidRPr="003D35BC">
        <w:t>działania zaradcze.</w:t>
      </w:r>
    </w:p>
    <w:p w14:paraId="4E494AA4" w14:textId="731FF9D4" w:rsidR="009B71AF" w:rsidRDefault="009B71AF" w:rsidP="00F75333">
      <w:pPr>
        <w:spacing w:line="240" w:lineRule="auto"/>
        <w:jc w:val="both"/>
      </w:pPr>
      <w:r w:rsidRPr="003D35BC">
        <w:t>3. Przetwarzający nie jest uprawniony do przekazywania informacji o Naruszeniu jakimkolwiek innym</w:t>
      </w:r>
      <w:r w:rsidR="00AE3EC0">
        <w:t xml:space="preserve"> </w:t>
      </w:r>
      <w:r w:rsidRPr="003D35BC">
        <w:t>podmiotom, w szczególności podmiotom Danych Osobowych lub organowi nadzorczemu.</w:t>
      </w:r>
    </w:p>
    <w:p w14:paraId="7EBE188F" w14:textId="77777777" w:rsidR="00A14EE7" w:rsidRPr="003D35BC" w:rsidRDefault="00A14EE7" w:rsidP="00F75333">
      <w:pPr>
        <w:spacing w:line="240" w:lineRule="auto"/>
        <w:jc w:val="both"/>
      </w:pPr>
    </w:p>
    <w:p w14:paraId="516222CD" w14:textId="35DE670E" w:rsidR="009B71AF" w:rsidRPr="00A14EE7" w:rsidRDefault="009B71AF" w:rsidP="00A14EE7">
      <w:pPr>
        <w:spacing w:line="240" w:lineRule="auto"/>
        <w:jc w:val="center"/>
        <w:rPr>
          <w:b/>
          <w:bCs/>
        </w:rPr>
      </w:pPr>
      <w:r w:rsidRPr="00A14EE7">
        <w:rPr>
          <w:b/>
          <w:bCs/>
        </w:rPr>
        <w:t>§4</w:t>
      </w:r>
      <w:r w:rsidR="00A14EE7" w:rsidRPr="00A14EE7">
        <w:rPr>
          <w:b/>
          <w:bCs/>
        </w:rPr>
        <w:t xml:space="preserve"> </w:t>
      </w:r>
      <w:r w:rsidRPr="00A14EE7">
        <w:rPr>
          <w:b/>
          <w:bCs/>
        </w:rPr>
        <w:t>Obowiązki Administratora</w:t>
      </w:r>
    </w:p>
    <w:p w14:paraId="4F9E976E" w14:textId="3BDF0060" w:rsidR="009B71AF" w:rsidRDefault="009B71AF" w:rsidP="00F75333">
      <w:pPr>
        <w:spacing w:line="240" w:lineRule="auto"/>
        <w:jc w:val="both"/>
      </w:pPr>
      <w:r w:rsidRPr="003D35BC">
        <w:t>Administrator zobowiązany jest współdziałać z Przetwarzającym w wykonaniu Umowy Powierzenia, udzielać</w:t>
      </w:r>
      <w:r w:rsidR="00A14EE7">
        <w:t xml:space="preserve"> </w:t>
      </w:r>
      <w:r w:rsidRPr="003D35BC">
        <w:t>Przetwarzającemu wyjaśnień w razie wątpliwości co do legalności poleceń Administratora, jak też</w:t>
      </w:r>
      <w:r w:rsidR="00A14EE7">
        <w:t xml:space="preserve"> </w:t>
      </w:r>
      <w:r w:rsidRPr="003D35BC">
        <w:t>wywiązywać się terminowo ze swoich szczegółowych obowiązków.</w:t>
      </w:r>
    </w:p>
    <w:p w14:paraId="208852A2" w14:textId="77777777" w:rsidR="00A14EE7" w:rsidRPr="003D35BC" w:rsidRDefault="00A14EE7" w:rsidP="00F75333">
      <w:pPr>
        <w:spacing w:line="240" w:lineRule="auto"/>
        <w:jc w:val="both"/>
      </w:pPr>
    </w:p>
    <w:p w14:paraId="131D46E1" w14:textId="389710E9" w:rsidR="009B71AF" w:rsidRPr="00A14EE7" w:rsidRDefault="009B71AF" w:rsidP="00A14EE7">
      <w:pPr>
        <w:spacing w:line="240" w:lineRule="auto"/>
        <w:jc w:val="center"/>
        <w:rPr>
          <w:b/>
          <w:bCs/>
        </w:rPr>
      </w:pPr>
      <w:r w:rsidRPr="00A14EE7">
        <w:rPr>
          <w:b/>
          <w:bCs/>
        </w:rPr>
        <w:t>§5</w:t>
      </w:r>
      <w:r w:rsidR="00A14EE7">
        <w:rPr>
          <w:b/>
          <w:bCs/>
        </w:rPr>
        <w:t xml:space="preserve"> </w:t>
      </w:r>
      <w:r w:rsidRPr="00A14EE7">
        <w:rPr>
          <w:b/>
          <w:bCs/>
        </w:rPr>
        <w:t>Prawo kontroli</w:t>
      </w:r>
    </w:p>
    <w:p w14:paraId="58512D3A" w14:textId="20331D70" w:rsidR="009B71AF" w:rsidRPr="003D35BC" w:rsidRDefault="009B71AF" w:rsidP="00F75333">
      <w:pPr>
        <w:spacing w:line="240" w:lineRule="auto"/>
        <w:jc w:val="both"/>
      </w:pPr>
      <w:r w:rsidRPr="003D35BC">
        <w:t>1. Strony ustalają, że podczas realizacji Umowy Powierzenia będą ze sobą ściśle</w:t>
      </w:r>
      <w:r w:rsidR="00A14EE7">
        <w:t xml:space="preserve"> </w:t>
      </w:r>
      <w:r w:rsidRPr="003D35BC">
        <w:t>współpracować, informując się wzajemnie o wszystkich okolicznościach mających lub</w:t>
      </w:r>
      <w:r w:rsidR="00A14EE7">
        <w:t xml:space="preserve"> </w:t>
      </w:r>
      <w:r w:rsidRPr="003D35BC">
        <w:t>mogących mieć wpływ na wykonanie Umowy Powierzenia, w szczególności Przetwarzający</w:t>
      </w:r>
      <w:r w:rsidR="00A14EE7">
        <w:t xml:space="preserve"> </w:t>
      </w:r>
      <w:r w:rsidRPr="003D35BC">
        <w:t>będzie niezwłocznie informował Administratora o wszelkich przypadkach naruszenia</w:t>
      </w:r>
      <w:r w:rsidR="00A14EE7">
        <w:t xml:space="preserve"> </w:t>
      </w:r>
      <w:r w:rsidRPr="003D35BC">
        <w:t>ochrony powierzonych Danych Osobowych, o ich niewłaściwym użyciu lub nieupoważnionym dostępie</w:t>
      </w:r>
      <w:r w:rsidR="00A14EE7">
        <w:t xml:space="preserve"> </w:t>
      </w:r>
      <w:r w:rsidRPr="003D35BC">
        <w:t>do nich oraz o wszelkich czynnościach w sprawach dotyczących ochrony Danych Osobowych</w:t>
      </w:r>
      <w:r w:rsidR="0032142A">
        <w:t xml:space="preserve"> </w:t>
      </w:r>
      <w:r w:rsidRPr="003D35BC">
        <w:t xml:space="preserve">podejmowanych w związku </w:t>
      </w:r>
      <w:r w:rsidR="0032142A">
        <w:br/>
      </w:r>
      <w:r w:rsidRPr="003D35BC">
        <w:t>z postępowaniem przed innymi organami i urzędami.</w:t>
      </w:r>
    </w:p>
    <w:p w14:paraId="6D20A150" w14:textId="632BEF03" w:rsidR="009B71AF" w:rsidRPr="003D35BC" w:rsidRDefault="009B71AF" w:rsidP="00F75333">
      <w:pPr>
        <w:spacing w:line="240" w:lineRule="auto"/>
        <w:jc w:val="both"/>
      </w:pPr>
      <w:r w:rsidRPr="003D35BC">
        <w:t>2. Administrator zgodnie z art. 28 ust. 3 pkt h) Rozporządzenia, ma prawo do kontroli sposobu</w:t>
      </w:r>
      <w:r w:rsidR="0032142A">
        <w:t xml:space="preserve"> </w:t>
      </w:r>
      <w:r w:rsidRPr="003D35BC">
        <w:t>wykonywania Umowy Powierzenia przez Przetwarzającego poprzez przeprowadzenie zapowiedzianych</w:t>
      </w:r>
      <w:r w:rsidR="0032142A">
        <w:t xml:space="preserve"> </w:t>
      </w:r>
      <w:r w:rsidRPr="003D35BC">
        <w:t>na 7 dni kalendarzowych wcześniej, doraźnych kontroli dotyczących sposobu przetwarzania Danych</w:t>
      </w:r>
      <w:r w:rsidR="0032142A">
        <w:t xml:space="preserve"> </w:t>
      </w:r>
      <w:r w:rsidRPr="003D35BC">
        <w:t>Osobowych oraz sprawdzeniu czy środki zastosowane przez Przetwarzającego przy przetwarzaniu i</w:t>
      </w:r>
      <w:r w:rsidR="0032142A">
        <w:t xml:space="preserve"> </w:t>
      </w:r>
      <w:r w:rsidRPr="003D35BC">
        <w:t>zabezpieczeniu powierzonych Danych Osobowych spełniają postanowienia Umowy Powierzenia.</w:t>
      </w:r>
    </w:p>
    <w:p w14:paraId="0B5CE9AA" w14:textId="09B45DED" w:rsidR="009B71AF" w:rsidRPr="003D35BC" w:rsidRDefault="009B71AF" w:rsidP="00226F80">
      <w:pPr>
        <w:spacing w:after="0" w:line="240" w:lineRule="auto"/>
        <w:jc w:val="both"/>
      </w:pPr>
      <w:r w:rsidRPr="003D35BC">
        <w:lastRenderedPageBreak/>
        <w:t>3. Powierzający udostępnia Administratorowi wszelkie informacje niezbędne do wykazania spełnienia</w:t>
      </w:r>
      <w:r w:rsidR="0032142A">
        <w:t xml:space="preserve"> </w:t>
      </w:r>
      <w:r w:rsidRPr="003D35BC">
        <w:t>obowiązków określonych w art. 28 Rozporządzenia.</w:t>
      </w:r>
    </w:p>
    <w:p w14:paraId="067CCA12" w14:textId="77777777" w:rsidR="009B71AF" w:rsidRPr="003D35BC" w:rsidRDefault="009B71AF" w:rsidP="00226F80">
      <w:pPr>
        <w:spacing w:after="0" w:line="240" w:lineRule="auto"/>
        <w:jc w:val="both"/>
      </w:pPr>
      <w:r w:rsidRPr="003D35BC">
        <w:t>4. Prawo do kontroli Administrator realizować będzie w godzinach pracy Przetwarzającego.</w:t>
      </w:r>
    </w:p>
    <w:p w14:paraId="7C60C790" w14:textId="77777777" w:rsidR="009B71AF" w:rsidRPr="003D35BC" w:rsidRDefault="009B71AF" w:rsidP="00226F80">
      <w:pPr>
        <w:spacing w:after="0" w:line="240" w:lineRule="auto"/>
        <w:jc w:val="both"/>
      </w:pPr>
      <w:r w:rsidRPr="003D35BC">
        <w:t>5. Kontrolę kończy raport pokontrolny sporządzony na piśmie, podpisany przez upoważnionych</w:t>
      </w:r>
    </w:p>
    <w:p w14:paraId="27D4D3E7" w14:textId="77777777" w:rsidR="009B71AF" w:rsidRPr="003D35BC" w:rsidRDefault="009B71AF" w:rsidP="00226F80">
      <w:pPr>
        <w:spacing w:after="0" w:line="240" w:lineRule="auto"/>
        <w:jc w:val="both"/>
      </w:pPr>
      <w:r w:rsidRPr="003D35BC">
        <w:t>przedstawicieli obu Stron. Przetwarzający zobowiązuje się dostosować do zaleceń pokontrolnych</w:t>
      </w:r>
    </w:p>
    <w:p w14:paraId="2AD210AC" w14:textId="77777777" w:rsidR="009B71AF" w:rsidRDefault="009B71AF" w:rsidP="00226F80">
      <w:pPr>
        <w:spacing w:after="0" w:line="240" w:lineRule="auto"/>
        <w:jc w:val="both"/>
      </w:pPr>
      <w:r w:rsidRPr="003D35BC">
        <w:t>mających na celu usuniecie uchybień i poprawę bezpieczeństwa przetwarzania Danych Osobowych.</w:t>
      </w:r>
    </w:p>
    <w:p w14:paraId="06141B26" w14:textId="77777777" w:rsidR="0073319D" w:rsidRPr="003D35BC" w:rsidRDefault="0073319D" w:rsidP="00F75333">
      <w:pPr>
        <w:spacing w:line="240" w:lineRule="auto"/>
        <w:jc w:val="both"/>
      </w:pPr>
    </w:p>
    <w:p w14:paraId="568C29C0" w14:textId="005A7211" w:rsidR="009B71AF" w:rsidRPr="0011057F" w:rsidRDefault="009B71AF" w:rsidP="0011057F">
      <w:pPr>
        <w:spacing w:line="240" w:lineRule="auto"/>
        <w:jc w:val="center"/>
        <w:rPr>
          <w:b/>
          <w:bCs/>
        </w:rPr>
      </w:pPr>
      <w:r w:rsidRPr="0011057F">
        <w:rPr>
          <w:b/>
          <w:bCs/>
        </w:rPr>
        <w:t>§6</w:t>
      </w:r>
      <w:r w:rsidR="0011057F" w:rsidRPr="0011057F">
        <w:rPr>
          <w:b/>
          <w:bCs/>
        </w:rPr>
        <w:t xml:space="preserve"> </w:t>
      </w:r>
      <w:r w:rsidRPr="0011057F">
        <w:rPr>
          <w:b/>
          <w:bCs/>
        </w:rPr>
        <w:t>Dalsze powierzenie danych do przetwarzania</w:t>
      </w:r>
    </w:p>
    <w:p w14:paraId="4F3BC432" w14:textId="6A959112" w:rsidR="009B71AF" w:rsidRPr="003D35BC" w:rsidRDefault="009B71AF" w:rsidP="00F75333">
      <w:pPr>
        <w:spacing w:line="240" w:lineRule="auto"/>
        <w:jc w:val="both"/>
      </w:pPr>
      <w:r w:rsidRPr="003D35BC">
        <w:t>1. Wraz z zawarciem Umowy Powierzenia, Administrator udziela na rzecz Przetwarzającego ogólnej zgody</w:t>
      </w:r>
      <w:r w:rsidR="0011057F">
        <w:t xml:space="preserve"> </w:t>
      </w:r>
      <w:r w:rsidRPr="003D35BC">
        <w:t>na dalsze powierzenie przetwarzania Danych Osobowych. Lista takich podmiotów (Dalszych Podmiotów</w:t>
      </w:r>
      <w:r w:rsidR="0011057F">
        <w:t xml:space="preserve"> </w:t>
      </w:r>
      <w:r w:rsidRPr="00722C46">
        <w:t>Przetwarzających) stanowi załącznik nr 1 do Umowy Powierzenia.</w:t>
      </w:r>
    </w:p>
    <w:p w14:paraId="19666007" w14:textId="4C217FE8" w:rsidR="009B71AF" w:rsidRPr="003D35BC" w:rsidRDefault="009B71AF" w:rsidP="00F75333">
      <w:pPr>
        <w:spacing w:line="240" w:lineRule="auto"/>
        <w:jc w:val="both"/>
      </w:pPr>
      <w:r w:rsidRPr="003D35BC">
        <w:t xml:space="preserve">2. W </w:t>
      </w:r>
      <w:r w:rsidR="00E11FD5" w:rsidRPr="003D35BC">
        <w:t>przypadku,</w:t>
      </w:r>
      <w:r w:rsidRPr="003D35BC">
        <w:t xml:space="preserve"> gdy Przetwarzający dokonuje zmian dotyczących dodania lub zastąpienia Dalszego</w:t>
      </w:r>
      <w:r w:rsidR="0011057F">
        <w:t xml:space="preserve"> </w:t>
      </w:r>
      <w:r w:rsidRPr="003D35BC">
        <w:t>Podmiotu Przetwarzającego, Przetwarzający zobowiązany jest poinformować o tym Administratora.</w:t>
      </w:r>
      <w:r w:rsidR="0011057F">
        <w:t xml:space="preserve"> </w:t>
      </w:r>
      <w:r w:rsidRPr="003D35BC">
        <w:t>Administrator ma prawo do wyrażenia sprzeciwu w tym zakresie w terminie 5 dni od dnia</w:t>
      </w:r>
      <w:r w:rsidR="0011057F">
        <w:t xml:space="preserve"> </w:t>
      </w:r>
      <w:r w:rsidRPr="003D35BC">
        <w:t>poinformowania go przez Przetwarzającego.</w:t>
      </w:r>
    </w:p>
    <w:p w14:paraId="729BDC91" w14:textId="5EEC4C11" w:rsidR="009B71AF" w:rsidRPr="003D35BC" w:rsidRDefault="009B71AF" w:rsidP="00F75333">
      <w:pPr>
        <w:spacing w:line="240" w:lineRule="auto"/>
        <w:jc w:val="both"/>
      </w:pPr>
      <w:r w:rsidRPr="003D35BC">
        <w:t>3. Brak sprzeciwu w powyższym terminie jest równoznaczny z wyrażeniem przez Administratora zgody na</w:t>
      </w:r>
      <w:r w:rsidR="00045C43">
        <w:t xml:space="preserve"> </w:t>
      </w:r>
      <w:r w:rsidRPr="003D35BC">
        <w:t>dalsze powierzenie przetwarzania danych osobowych podmiotowi wskazanemu przez Przetwarzającego.</w:t>
      </w:r>
      <w:r w:rsidR="00045C43">
        <w:t xml:space="preserve"> </w:t>
      </w:r>
      <w:r w:rsidRPr="003D35BC">
        <w:t>W razie zgłoszenia sprzeciwu Przetwarzający nie ma prawa powierzyć Danych Osobowych Dalszemu</w:t>
      </w:r>
      <w:r w:rsidR="00045C43">
        <w:t xml:space="preserve"> </w:t>
      </w:r>
      <w:r w:rsidRPr="003D35BC">
        <w:t>Podmiotowi Przetwarzającemu objętemu sprzeciwem, a jeżeli sprzeciw dotyczy aktualnego Dalszego</w:t>
      </w:r>
      <w:r w:rsidR="00045C43">
        <w:t xml:space="preserve"> </w:t>
      </w:r>
      <w:r w:rsidRPr="003D35BC">
        <w:t xml:space="preserve">Podmiotu Przetwarzającego, musi niezwłocznie zakończyć </w:t>
      </w:r>
      <w:proofErr w:type="spellStart"/>
      <w:r w:rsidRPr="003D35BC">
        <w:t>podpowierzenie</w:t>
      </w:r>
      <w:proofErr w:type="spellEnd"/>
      <w:r w:rsidRPr="003D35BC">
        <w:t xml:space="preserve"> temu Dalszemu Podmiotowi</w:t>
      </w:r>
      <w:r w:rsidR="00045C43">
        <w:t xml:space="preserve"> </w:t>
      </w:r>
      <w:r w:rsidRPr="003D35BC">
        <w:t>Przetwarzającemu. Wątpliwości co do zasadności sprzeciwu i ewentualnych negatywnych konsekwencji</w:t>
      </w:r>
      <w:r w:rsidR="00045C43">
        <w:t xml:space="preserve"> </w:t>
      </w:r>
      <w:r w:rsidRPr="003D35BC">
        <w:t xml:space="preserve">Przetwarzający zgłosi Administratorowi </w:t>
      </w:r>
      <w:r w:rsidR="00045C43">
        <w:br/>
      </w:r>
      <w:r w:rsidRPr="003D35BC">
        <w:t>w czasie umożliwiającym zapewnienie ciągłości przetwarzania.</w:t>
      </w:r>
    </w:p>
    <w:p w14:paraId="7467072C" w14:textId="1F1E760F" w:rsidR="009B71AF" w:rsidRPr="003D35BC" w:rsidRDefault="009B71AF" w:rsidP="00F75333">
      <w:pPr>
        <w:spacing w:line="240" w:lineRule="auto"/>
        <w:jc w:val="both"/>
      </w:pPr>
      <w:r w:rsidRPr="003D35BC">
        <w:t>4. Dalszy Podmiot Przetwarzający powinien spełniać co najmniej te same gwarancje i obowiązki, jakie</w:t>
      </w:r>
      <w:r w:rsidR="00045C43">
        <w:t xml:space="preserve"> </w:t>
      </w:r>
      <w:r w:rsidRPr="003D35BC">
        <w:t>zostały nałożone na Przetwarzającego w Umowie Powierzenia oraz w przepisach art. 28 ust. 2 i 4</w:t>
      </w:r>
      <w:r w:rsidR="00045C43">
        <w:t xml:space="preserve"> </w:t>
      </w:r>
      <w:r w:rsidRPr="003D35BC">
        <w:t>Rozporządzenia.</w:t>
      </w:r>
    </w:p>
    <w:p w14:paraId="04DADC55" w14:textId="60FAE4D5" w:rsidR="009B71AF" w:rsidRDefault="009B71AF" w:rsidP="00F75333">
      <w:pPr>
        <w:spacing w:line="240" w:lineRule="auto"/>
        <w:jc w:val="both"/>
      </w:pPr>
      <w:r w:rsidRPr="003D35BC">
        <w:t>5. Przetwarzający ponosi pełną odpowiedzialność wobec Administratora za niewywiązywanie się przez</w:t>
      </w:r>
      <w:r w:rsidR="00045C43">
        <w:t xml:space="preserve"> </w:t>
      </w:r>
      <w:r w:rsidRPr="003D35BC">
        <w:t>Dalszy Podmiot Przetwarzający ze spoczywających na nim obowiązków ochrony danych.</w:t>
      </w:r>
    </w:p>
    <w:p w14:paraId="3C95CFC2" w14:textId="77777777" w:rsidR="00DE54DB" w:rsidRPr="003D35BC" w:rsidRDefault="00DE54DB" w:rsidP="00F75333">
      <w:pPr>
        <w:spacing w:line="240" w:lineRule="auto"/>
        <w:jc w:val="both"/>
      </w:pPr>
    </w:p>
    <w:p w14:paraId="06CEA084" w14:textId="1757D05C" w:rsidR="009B71AF" w:rsidRPr="00DE54DB" w:rsidRDefault="009B71AF" w:rsidP="00DE54DB">
      <w:pPr>
        <w:spacing w:line="240" w:lineRule="auto"/>
        <w:jc w:val="center"/>
        <w:rPr>
          <w:b/>
          <w:bCs/>
        </w:rPr>
      </w:pPr>
      <w:r w:rsidRPr="00DE54DB">
        <w:rPr>
          <w:b/>
          <w:bCs/>
        </w:rPr>
        <w:t>§ 7</w:t>
      </w:r>
      <w:r w:rsidR="00DE54DB" w:rsidRPr="00DE54DB">
        <w:rPr>
          <w:b/>
          <w:bCs/>
        </w:rPr>
        <w:t xml:space="preserve"> </w:t>
      </w:r>
      <w:r w:rsidRPr="00DE54DB">
        <w:rPr>
          <w:b/>
          <w:bCs/>
        </w:rPr>
        <w:t>Odpowiedzialność</w:t>
      </w:r>
    </w:p>
    <w:p w14:paraId="5A834C74" w14:textId="1429A4E9" w:rsidR="009B71AF" w:rsidRPr="003D35BC" w:rsidRDefault="009B71AF" w:rsidP="00F75333">
      <w:pPr>
        <w:spacing w:line="240" w:lineRule="auto"/>
        <w:jc w:val="both"/>
      </w:pPr>
      <w:r w:rsidRPr="003D35BC">
        <w:t xml:space="preserve">1. Przetwarzający odpowiada za szkody spowodowane swoim działaniem w związku </w:t>
      </w:r>
      <w:r w:rsidR="00045C43">
        <w:br/>
      </w:r>
      <w:r w:rsidRPr="003D35BC">
        <w:t>z niedopełnieniem</w:t>
      </w:r>
      <w:r w:rsidR="008F1280">
        <w:t xml:space="preserve"> </w:t>
      </w:r>
      <w:r w:rsidRPr="003D35BC">
        <w:t>obowiązków, które Rozporządzenie nakłada bezpośrednio na Przetwarzającego lub gdy działał poza</w:t>
      </w:r>
      <w:r w:rsidR="008F1280">
        <w:t xml:space="preserve"> </w:t>
      </w:r>
      <w:r w:rsidRPr="003D35BC">
        <w:t>zgodnymi z prawem instrukcjami Administratora lub wbrew tym instrukcjom. Powyższa</w:t>
      </w:r>
      <w:r w:rsidR="008F1280">
        <w:t xml:space="preserve"> </w:t>
      </w:r>
      <w:r w:rsidRPr="003D35BC">
        <w:t>odpowiedzialność obejmuje także odpowiedzialność Przetwarzającego za podmioty, którym</w:t>
      </w:r>
      <w:r w:rsidR="008F1280">
        <w:t xml:space="preserve"> </w:t>
      </w:r>
      <w:r w:rsidRPr="003D35BC">
        <w:t xml:space="preserve">Przetwarzający </w:t>
      </w:r>
      <w:proofErr w:type="spellStart"/>
      <w:r w:rsidRPr="003D35BC">
        <w:t>podpowierzył</w:t>
      </w:r>
      <w:proofErr w:type="spellEnd"/>
      <w:r w:rsidRPr="003D35BC">
        <w:t xml:space="preserve"> przetwarzanie Danych Osobowych zgodnie z Umową Powierzenia.</w:t>
      </w:r>
    </w:p>
    <w:p w14:paraId="593D6D84" w14:textId="2659D954" w:rsidR="009B71AF" w:rsidRPr="003D35BC" w:rsidRDefault="009B71AF" w:rsidP="00F75333">
      <w:pPr>
        <w:spacing w:line="240" w:lineRule="auto"/>
        <w:jc w:val="both"/>
      </w:pPr>
      <w:r w:rsidRPr="003D35BC">
        <w:t>2. Przetwarzający zobowiązuje się do niezwłocznego poinformowania Administratora</w:t>
      </w:r>
      <w:r w:rsidR="008F1280">
        <w:t xml:space="preserve"> </w:t>
      </w:r>
      <w:r w:rsidR="00045C43">
        <w:br/>
      </w:r>
      <w:r w:rsidRPr="003D35BC">
        <w:t>o jakimkolwiek postępowaniu, w szczególności administracyjnym lub sądowym,</w:t>
      </w:r>
      <w:r w:rsidR="008F1280">
        <w:t xml:space="preserve"> </w:t>
      </w:r>
      <w:r w:rsidRPr="003D35BC">
        <w:t>dotyczącym przetwarzania przez Przetwarzającego Danych Osobowych, o jakiejkolwiek decyzji</w:t>
      </w:r>
      <w:r w:rsidR="008F1280">
        <w:t xml:space="preserve"> </w:t>
      </w:r>
      <w:r w:rsidRPr="003D35BC">
        <w:t>administracyjnej lub orzeczeniu dotyczącym przetwarzania Danych Osobowych, skierowanych do</w:t>
      </w:r>
      <w:r w:rsidR="00B62FCA">
        <w:t xml:space="preserve"> </w:t>
      </w:r>
      <w:r w:rsidRPr="003D35BC">
        <w:t>Przetwarzającego, a także o wszelkich planowanych, o ile są wiadome, lub realizowanych kontrolach i</w:t>
      </w:r>
      <w:r w:rsidR="00B62FCA">
        <w:t xml:space="preserve"> </w:t>
      </w:r>
      <w:r w:rsidRPr="003D35BC">
        <w:t xml:space="preserve">inspekcjach dotyczących przetwarzania u Przetwarzającego Danych Osobowych, </w:t>
      </w:r>
      <w:r w:rsidR="00045C43">
        <w:br/>
      </w:r>
      <w:r w:rsidRPr="003D35BC">
        <w:t>w szczególności</w:t>
      </w:r>
      <w:r w:rsidR="00B62FCA">
        <w:t xml:space="preserve"> </w:t>
      </w:r>
      <w:r w:rsidRPr="003D35BC">
        <w:t xml:space="preserve">prowadzonych przez inspektorów upoważnionych przez organ nadzorczy </w:t>
      </w:r>
      <w:r w:rsidR="00045C43">
        <w:br/>
      </w:r>
      <w:r w:rsidRPr="003D35BC">
        <w:t>w zakresie ochrony danych</w:t>
      </w:r>
      <w:r w:rsidR="00B62FCA">
        <w:t xml:space="preserve"> </w:t>
      </w:r>
      <w:r w:rsidRPr="003D35BC">
        <w:t>osobowych.</w:t>
      </w:r>
    </w:p>
    <w:p w14:paraId="0D8DB92D" w14:textId="1A8F691B" w:rsidR="009B71AF" w:rsidRDefault="009B71AF" w:rsidP="00F75333">
      <w:pPr>
        <w:spacing w:line="240" w:lineRule="auto"/>
        <w:jc w:val="both"/>
      </w:pPr>
      <w:r w:rsidRPr="003D35BC">
        <w:lastRenderedPageBreak/>
        <w:t>3. Odpowiedzialność Przetwarzającego dotyczy wyłącznie Danych Osobowych powierzonych</w:t>
      </w:r>
      <w:r w:rsidR="00045C43">
        <w:t xml:space="preserve"> </w:t>
      </w:r>
      <w:r w:rsidR="00045C43">
        <w:br/>
      </w:r>
      <w:r w:rsidRPr="003D35BC">
        <w:t>w ramach Umowy Powierzenia.</w:t>
      </w:r>
    </w:p>
    <w:p w14:paraId="1B3FBBBC" w14:textId="77777777" w:rsidR="00862002" w:rsidRPr="003D35BC" w:rsidRDefault="00862002" w:rsidP="00F75333">
      <w:pPr>
        <w:spacing w:line="240" w:lineRule="auto"/>
        <w:jc w:val="both"/>
      </w:pPr>
    </w:p>
    <w:p w14:paraId="23CEDC71" w14:textId="5034FA07" w:rsidR="009B71AF" w:rsidRPr="00862002" w:rsidRDefault="009B71AF" w:rsidP="00B62FCA">
      <w:pPr>
        <w:spacing w:line="240" w:lineRule="auto"/>
        <w:jc w:val="center"/>
        <w:rPr>
          <w:b/>
          <w:bCs/>
        </w:rPr>
      </w:pPr>
      <w:r w:rsidRPr="00862002">
        <w:rPr>
          <w:b/>
          <w:bCs/>
        </w:rPr>
        <w:t>§8</w:t>
      </w:r>
      <w:r w:rsidR="00862002" w:rsidRPr="00862002">
        <w:rPr>
          <w:b/>
          <w:bCs/>
        </w:rPr>
        <w:t xml:space="preserve"> </w:t>
      </w:r>
      <w:r w:rsidRPr="00862002">
        <w:rPr>
          <w:b/>
          <w:bCs/>
        </w:rPr>
        <w:t>Czas trwania i wypowiedzenie Umowy Powierzenia</w:t>
      </w:r>
    </w:p>
    <w:p w14:paraId="59A16AD8" w14:textId="065F33D3" w:rsidR="009B71AF" w:rsidRPr="003D35BC" w:rsidRDefault="009B71AF" w:rsidP="00F75333">
      <w:pPr>
        <w:spacing w:line="240" w:lineRule="auto"/>
        <w:jc w:val="both"/>
      </w:pPr>
      <w:r w:rsidRPr="003D35BC">
        <w:t>1. Umowa Powierzenia zostaje zawarta na czas obowiązywania Umowy Podstawowej. W celu uniknięcia</w:t>
      </w:r>
      <w:r w:rsidR="00B62FCA">
        <w:t xml:space="preserve"> </w:t>
      </w:r>
      <w:r w:rsidRPr="003D35BC">
        <w:t>wątpliwości, rozwiązanie Umowy Podstawowej skutkuje rozwiązaniem Umowy Powierzenia.</w:t>
      </w:r>
    </w:p>
    <w:p w14:paraId="552CD3D5" w14:textId="6A3BFE58" w:rsidR="009B71AF" w:rsidRPr="003D35BC" w:rsidRDefault="009B71AF" w:rsidP="00F75333">
      <w:pPr>
        <w:spacing w:line="240" w:lineRule="auto"/>
        <w:jc w:val="both"/>
      </w:pPr>
      <w:r w:rsidRPr="003D35BC">
        <w:t>2. Strony mogą rozwiązać Umowę Powierzenia zgodnie z postanowieniami zawartymi w Umowie</w:t>
      </w:r>
      <w:r w:rsidR="00687995">
        <w:t xml:space="preserve"> </w:t>
      </w:r>
      <w:r w:rsidRPr="003D35BC">
        <w:t>Powierzenia oraz w Umowie Podstawowej.</w:t>
      </w:r>
    </w:p>
    <w:p w14:paraId="046CF392" w14:textId="5E207C1F" w:rsidR="009B71AF" w:rsidRPr="003D35BC" w:rsidRDefault="009B71AF" w:rsidP="00F75333">
      <w:pPr>
        <w:spacing w:line="240" w:lineRule="auto"/>
        <w:jc w:val="both"/>
      </w:pPr>
      <w:r w:rsidRPr="003D35BC">
        <w:t>3. Administrator jest uprawniony do rozwiązania Umowy Powierzenia ze skutkiem natychmiastowym, gdy</w:t>
      </w:r>
      <w:r w:rsidR="00B62FCA">
        <w:t xml:space="preserve"> </w:t>
      </w:r>
      <w:r w:rsidRPr="003D35BC">
        <w:t>Przetwarzający:</w:t>
      </w:r>
    </w:p>
    <w:p w14:paraId="50325643" w14:textId="7F487827" w:rsidR="009B71AF" w:rsidRPr="003D35BC" w:rsidRDefault="009B71AF" w:rsidP="00687995">
      <w:pPr>
        <w:spacing w:line="240" w:lineRule="auto"/>
        <w:ind w:left="142"/>
        <w:jc w:val="both"/>
      </w:pPr>
      <w:r w:rsidRPr="003D35BC">
        <w:t>1) pomimo zobowiązania go do usunięcia uchybień stwierdzonych podczas kontroli nie</w:t>
      </w:r>
      <w:r w:rsidR="00687995">
        <w:t xml:space="preserve"> </w:t>
      </w:r>
      <w:r w:rsidRPr="003D35BC">
        <w:t>usunie ich w wyznaczonym terminie;</w:t>
      </w:r>
    </w:p>
    <w:p w14:paraId="362417FD" w14:textId="77777777" w:rsidR="009B71AF" w:rsidRPr="003D35BC" w:rsidRDefault="009B71AF" w:rsidP="00687995">
      <w:pPr>
        <w:spacing w:line="240" w:lineRule="auto"/>
        <w:ind w:left="142"/>
        <w:jc w:val="both"/>
      </w:pPr>
      <w:r w:rsidRPr="003D35BC">
        <w:t>2) przetwarza Dane Osobowe w sposób niezgodny z Umową Powierzenia;</w:t>
      </w:r>
    </w:p>
    <w:p w14:paraId="565917DC" w14:textId="24F8912A" w:rsidR="009B71AF" w:rsidRPr="003D35BC" w:rsidRDefault="009B71AF" w:rsidP="00687995">
      <w:pPr>
        <w:spacing w:line="240" w:lineRule="auto"/>
        <w:ind w:left="142"/>
        <w:jc w:val="both"/>
      </w:pPr>
      <w:r w:rsidRPr="003D35BC">
        <w:t>3) powierzył wykonanie przedmiotu umowy innemu podmiotowi bez zgody</w:t>
      </w:r>
      <w:r w:rsidR="00687995">
        <w:t xml:space="preserve"> </w:t>
      </w:r>
      <w:r w:rsidRPr="003D35BC">
        <w:t>Administratora;</w:t>
      </w:r>
    </w:p>
    <w:p w14:paraId="32F53AEC" w14:textId="77777777" w:rsidR="009B71AF" w:rsidRPr="003D35BC" w:rsidRDefault="009B71AF" w:rsidP="00687995">
      <w:pPr>
        <w:spacing w:line="240" w:lineRule="auto"/>
        <w:ind w:left="142"/>
        <w:jc w:val="both"/>
      </w:pPr>
      <w:r w:rsidRPr="003D35BC">
        <w:t>4) wykorzystał Dane Osobowe w celu i w zakresie niezgodnym z Umową Powierzenia;</w:t>
      </w:r>
    </w:p>
    <w:p w14:paraId="061F4FB7" w14:textId="70E915D3" w:rsidR="009B71AF" w:rsidRPr="003D35BC" w:rsidRDefault="009B71AF" w:rsidP="00687995">
      <w:pPr>
        <w:spacing w:line="240" w:lineRule="auto"/>
        <w:ind w:left="142"/>
        <w:jc w:val="both"/>
      </w:pPr>
      <w:r w:rsidRPr="003D35BC">
        <w:t>5) zawiadomił Administratora o swojej niezdolności do dalszego wykonywania Umowy Powierzenia, w</w:t>
      </w:r>
      <w:r w:rsidR="00B62FCA">
        <w:t xml:space="preserve"> </w:t>
      </w:r>
      <w:r w:rsidRPr="003D35BC">
        <w:t>szczególności niespełniania wymagań określonych w § 3;</w:t>
      </w:r>
      <w:r w:rsidR="00B62FCA">
        <w:t xml:space="preserve"> </w:t>
      </w:r>
      <w:r w:rsidRPr="003D35BC">
        <w:t>a ponadto w sytuacji rozwiązania Umowy Podstawowej, przez którąkolwiek ze Stron, z przyczyn i w</w:t>
      </w:r>
      <w:r w:rsidR="00B62FCA">
        <w:t xml:space="preserve"> </w:t>
      </w:r>
      <w:r w:rsidRPr="003D35BC">
        <w:t>terminie określonym w Umowie Podstawowej.</w:t>
      </w:r>
    </w:p>
    <w:p w14:paraId="6C1B1B3E" w14:textId="374DD2C7" w:rsidR="0073319D" w:rsidRPr="003D35BC" w:rsidRDefault="009B71AF" w:rsidP="00F75333">
      <w:pPr>
        <w:spacing w:line="240" w:lineRule="auto"/>
        <w:jc w:val="both"/>
      </w:pPr>
      <w:r w:rsidRPr="003D35BC">
        <w:t>4. Zaistnienie podstaw do rozwiązania Umowy Powierzenia stanowi podstawę do rozwiązania Umowy</w:t>
      </w:r>
      <w:r w:rsidR="00B62FCA">
        <w:t xml:space="preserve"> </w:t>
      </w:r>
      <w:r w:rsidRPr="003D35BC">
        <w:t>Podstawowej.</w:t>
      </w:r>
    </w:p>
    <w:p w14:paraId="0804D218" w14:textId="3A1BD12E" w:rsidR="009B71AF" w:rsidRPr="00B62FCA" w:rsidRDefault="009B71AF" w:rsidP="00B62FCA">
      <w:pPr>
        <w:spacing w:line="240" w:lineRule="auto"/>
        <w:jc w:val="center"/>
        <w:rPr>
          <w:b/>
          <w:bCs/>
        </w:rPr>
      </w:pPr>
      <w:r w:rsidRPr="00B62FCA">
        <w:rPr>
          <w:b/>
          <w:bCs/>
        </w:rPr>
        <w:t>§9</w:t>
      </w:r>
      <w:r w:rsidR="00B62FCA" w:rsidRPr="00B62FCA">
        <w:rPr>
          <w:b/>
          <w:bCs/>
        </w:rPr>
        <w:t xml:space="preserve"> </w:t>
      </w:r>
      <w:r w:rsidRPr="00B62FCA">
        <w:rPr>
          <w:b/>
          <w:bCs/>
        </w:rPr>
        <w:t>Usunięcie danych</w:t>
      </w:r>
    </w:p>
    <w:p w14:paraId="64C18655" w14:textId="5D90808B" w:rsidR="009B71AF" w:rsidRPr="003D35BC" w:rsidRDefault="009B71AF" w:rsidP="00F75333">
      <w:pPr>
        <w:spacing w:line="240" w:lineRule="auto"/>
        <w:jc w:val="both"/>
      </w:pPr>
      <w:r w:rsidRPr="003D35BC">
        <w:t>1. Z chwilą rozwiązania Umowy Powierzenia Przetwarzający nie ma prawa do dalszego przetwarzania</w:t>
      </w:r>
      <w:r w:rsidR="00B62FCA">
        <w:t xml:space="preserve"> </w:t>
      </w:r>
      <w:r w:rsidRPr="003D35BC">
        <w:t>powierzonych Danych Osobowych i jest zobowiązany do:</w:t>
      </w:r>
    </w:p>
    <w:p w14:paraId="6F4B61CA" w14:textId="77777777" w:rsidR="009B71AF" w:rsidRPr="003D35BC" w:rsidRDefault="009B71AF" w:rsidP="00B62FCA">
      <w:pPr>
        <w:spacing w:line="240" w:lineRule="auto"/>
        <w:ind w:left="284"/>
        <w:jc w:val="both"/>
      </w:pPr>
      <w:r w:rsidRPr="003D35BC">
        <w:t>1) usunięcia Danych Osobowych,</w:t>
      </w:r>
    </w:p>
    <w:p w14:paraId="13ACA19D" w14:textId="27DDD29D" w:rsidR="009B71AF" w:rsidRPr="003D35BC" w:rsidRDefault="009B71AF" w:rsidP="00B62FCA">
      <w:pPr>
        <w:spacing w:line="240" w:lineRule="auto"/>
        <w:ind w:left="284"/>
        <w:jc w:val="both"/>
      </w:pPr>
      <w:r w:rsidRPr="003D35BC">
        <w:t>2) usunięcia wszelkich ich istniejących kopii lub zwrotu Danych Osobowych, chyba że Administrator</w:t>
      </w:r>
      <w:r w:rsidR="00B62FCA">
        <w:t xml:space="preserve"> </w:t>
      </w:r>
      <w:r w:rsidRPr="003D35BC">
        <w:t>postanowi inaczej lub prawo Unii Europejskiej lub prawo państwa członkowskiego nakazują dalej</w:t>
      </w:r>
      <w:r w:rsidR="00B62FCA">
        <w:t xml:space="preserve"> </w:t>
      </w:r>
      <w:r w:rsidRPr="003D35BC">
        <w:t>przechowywanie Danych Osobowych.</w:t>
      </w:r>
    </w:p>
    <w:p w14:paraId="1E4F28E2" w14:textId="217D2140" w:rsidR="009B71AF" w:rsidRPr="003D35BC" w:rsidRDefault="009B71AF" w:rsidP="00F75333">
      <w:pPr>
        <w:spacing w:line="240" w:lineRule="auto"/>
        <w:jc w:val="both"/>
      </w:pPr>
      <w:r w:rsidRPr="003D35BC">
        <w:t>2. Administrator zobowiązuje się do powiadomienia Przetwarzającego o wybranym przez niego</w:t>
      </w:r>
      <w:r w:rsidR="00721802">
        <w:t xml:space="preserve"> </w:t>
      </w:r>
      <w:r w:rsidRPr="003D35BC">
        <w:t>rozwiązaniu co do zwrotu lub usunięcia powierzonych Danych Osobowych, w terminie 14 dni od dnia</w:t>
      </w:r>
      <w:r w:rsidR="00721802">
        <w:t xml:space="preserve"> </w:t>
      </w:r>
      <w:r w:rsidRPr="003D35BC">
        <w:t>zakończenia świadczenia usług związanych z przetwarzaniem.</w:t>
      </w:r>
    </w:p>
    <w:p w14:paraId="744699C5" w14:textId="37770382" w:rsidR="00721802" w:rsidRDefault="009B71AF" w:rsidP="00F75333">
      <w:pPr>
        <w:spacing w:line="240" w:lineRule="auto"/>
        <w:jc w:val="both"/>
      </w:pPr>
      <w:r w:rsidRPr="003D35BC">
        <w:t xml:space="preserve">3. Przetwarzający zobowiązuje się do zwrotu lub usunięcia powierzonych Danych Osobowych </w:t>
      </w:r>
      <w:r w:rsidR="00721802">
        <w:br/>
      </w:r>
      <w:r w:rsidRPr="003D35BC">
        <w:t>w terminie</w:t>
      </w:r>
      <w:r w:rsidR="00721802">
        <w:t xml:space="preserve"> </w:t>
      </w:r>
      <w:r w:rsidRPr="003D35BC">
        <w:t>30 dni od dnia otrzymania od Administratora powiadomienia, o którym mowa w ust. 2, co zostanie</w:t>
      </w:r>
      <w:r w:rsidR="00721802">
        <w:t xml:space="preserve"> </w:t>
      </w:r>
      <w:r w:rsidRPr="003D35BC">
        <w:t>potwierdzone pisemnym oświadczeniem Przetwarzającego.</w:t>
      </w:r>
    </w:p>
    <w:p w14:paraId="6551A52B" w14:textId="77777777" w:rsidR="00226F80" w:rsidRPr="003D35BC" w:rsidRDefault="00226F80" w:rsidP="00F75333">
      <w:pPr>
        <w:spacing w:line="240" w:lineRule="auto"/>
        <w:jc w:val="both"/>
      </w:pPr>
    </w:p>
    <w:p w14:paraId="3F7B3F26" w14:textId="10704632" w:rsidR="009B71AF" w:rsidRPr="00254E49" w:rsidRDefault="009B71AF" w:rsidP="00F75333">
      <w:pPr>
        <w:spacing w:line="240" w:lineRule="auto"/>
        <w:jc w:val="center"/>
        <w:rPr>
          <w:b/>
          <w:bCs/>
        </w:rPr>
      </w:pPr>
      <w:r w:rsidRPr="00254E49">
        <w:rPr>
          <w:b/>
          <w:bCs/>
        </w:rPr>
        <w:t>§10</w:t>
      </w:r>
      <w:r w:rsidR="00254E49" w:rsidRPr="00254E49">
        <w:rPr>
          <w:b/>
          <w:bCs/>
        </w:rPr>
        <w:t xml:space="preserve"> </w:t>
      </w:r>
      <w:r w:rsidRPr="00254E49">
        <w:rPr>
          <w:b/>
          <w:bCs/>
        </w:rPr>
        <w:t>Zasady zachowania poufności</w:t>
      </w:r>
    </w:p>
    <w:p w14:paraId="15498ADC" w14:textId="15BEBD3F" w:rsidR="00D16897" w:rsidRPr="00D16897" w:rsidRDefault="009B71AF" w:rsidP="00F75333">
      <w:pPr>
        <w:spacing w:line="240" w:lineRule="auto"/>
        <w:jc w:val="both"/>
      </w:pPr>
      <w:r w:rsidRPr="003D35BC">
        <w:t>1. Strony zobowiązują się zachować w poufności informacje lub materiały dotyczące drugiej Strony lub</w:t>
      </w:r>
      <w:r w:rsidR="00254E49">
        <w:t xml:space="preserve"> </w:t>
      </w:r>
      <w:r w:rsidRPr="003D35BC">
        <w:t>działalności przez prowadzonej przez drugą Stronę, które znajdą się w ich posiadaniu, w związku z</w:t>
      </w:r>
      <w:r w:rsidR="00254E49">
        <w:t xml:space="preserve"> </w:t>
      </w:r>
      <w:r w:rsidRPr="003D35BC">
        <w:t xml:space="preserve">zawarciem lub wykonywaniem Umowy Powierzenia. Dotyczy to zarówno informacji </w:t>
      </w:r>
      <w:r w:rsidRPr="003D35BC">
        <w:lastRenderedPageBreak/>
        <w:t>przekazanych</w:t>
      </w:r>
      <w:r w:rsidR="00211833">
        <w:t xml:space="preserve"> </w:t>
      </w:r>
      <w:r w:rsidRPr="003D35BC">
        <w:t>bezpośrednio Stronie przez</w:t>
      </w:r>
      <w:r w:rsidR="00D16897">
        <w:t xml:space="preserve"> </w:t>
      </w:r>
      <w:r w:rsidR="00D16897" w:rsidRPr="00D16897">
        <w:t xml:space="preserve">drugą Stronę, jak i innych informacji, uzyskanych przez Stronę, dotyczących drugiej Strony, uzyskanych w związku z realizacją Umowy Powierzenia. </w:t>
      </w:r>
    </w:p>
    <w:p w14:paraId="4160C41B" w14:textId="77777777" w:rsidR="00D16897" w:rsidRPr="00D16897" w:rsidRDefault="00D16897" w:rsidP="00F75333">
      <w:pPr>
        <w:spacing w:line="240" w:lineRule="auto"/>
        <w:jc w:val="both"/>
      </w:pPr>
      <w:r w:rsidRPr="00D16897">
        <w:t xml:space="preserve">2. Strony oświadczają, ze w związku z zobowiązaniem do zachowania w tajemnicy informacji poufnych związanych z wykonywaniem Umowy Powierzenia, nie będą one wykorzystywane, ujawniane ani udostępniane bez pisemnej zgody drugiej Strony danych w innym celu niż wykonanie Umowy Powierzenia, chyba że konieczność ujawnienia posiadanych informacji wynika z obowiązujących przepisów prawa. </w:t>
      </w:r>
    </w:p>
    <w:p w14:paraId="385023C4" w14:textId="77777777" w:rsidR="00D16897" w:rsidRDefault="00D16897" w:rsidP="00F75333">
      <w:pPr>
        <w:spacing w:line="240" w:lineRule="auto"/>
        <w:jc w:val="both"/>
      </w:pPr>
      <w:r w:rsidRPr="00D16897">
        <w:t xml:space="preserve">3. Obowiązek zachowania poufności, o którym mowa w ust. 1 i 2 nie dotyczy tych danych, które zostały upublicznione przez Stronę, której dane te dotyczą lub danych, które Strona przekazała drugiej Stronie z zastrzeżeniem, że mogą zostać upublicznione lub przekazane innym podmiotom. </w:t>
      </w:r>
    </w:p>
    <w:p w14:paraId="4E4A6354" w14:textId="77777777" w:rsidR="000513B3" w:rsidRPr="00D16897" w:rsidRDefault="000513B3" w:rsidP="00F75333">
      <w:pPr>
        <w:spacing w:line="240" w:lineRule="auto"/>
        <w:jc w:val="both"/>
      </w:pPr>
    </w:p>
    <w:p w14:paraId="37A41573" w14:textId="16D17897" w:rsidR="00D16897" w:rsidRPr="00D16897" w:rsidRDefault="00D16897" w:rsidP="00F75333">
      <w:pPr>
        <w:spacing w:line="240" w:lineRule="auto"/>
        <w:jc w:val="center"/>
      </w:pPr>
      <w:r w:rsidRPr="00D16897">
        <w:rPr>
          <w:b/>
          <w:bCs/>
        </w:rPr>
        <w:t>§ 11 Dane kontaktowe Stron</w:t>
      </w:r>
    </w:p>
    <w:p w14:paraId="080B2356" w14:textId="77777777" w:rsidR="00CC032D" w:rsidRDefault="00CC032D" w:rsidP="00CC032D">
      <w:pPr>
        <w:spacing w:line="240" w:lineRule="auto"/>
        <w:jc w:val="both"/>
      </w:pPr>
      <w:r>
        <w:t xml:space="preserve">1. </w:t>
      </w:r>
      <w:r w:rsidR="00D16897" w:rsidRPr="00D16897">
        <w:t xml:space="preserve">W sprawach związanych z realizacją Umowy Powierzenia Strony reprezentują Przedstawiciele Stron wskazani w Umowie Podstawowej. </w:t>
      </w:r>
    </w:p>
    <w:p w14:paraId="6A8827F5" w14:textId="77777777" w:rsidR="00CC032D" w:rsidRDefault="00CC032D" w:rsidP="00CC032D">
      <w:pPr>
        <w:spacing w:line="240" w:lineRule="auto"/>
        <w:jc w:val="both"/>
      </w:pPr>
      <w:r>
        <w:t xml:space="preserve">2. </w:t>
      </w:r>
      <w:r w:rsidR="00D16897" w:rsidRPr="00D16897">
        <w:t xml:space="preserve">Wszelka korespondencja w sprawach związanych z Umową Powierzenia kierowana jest na dane kontaktowe Stron wskazane w Umowie Podstawowej. </w:t>
      </w:r>
    </w:p>
    <w:p w14:paraId="43ABBE4F" w14:textId="7AD4C6B9" w:rsidR="00D16897" w:rsidRPr="00D16897" w:rsidRDefault="00CC032D" w:rsidP="00F75333">
      <w:pPr>
        <w:spacing w:line="240" w:lineRule="auto"/>
        <w:jc w:val="both"/>
      </w:pPr>
      <w:r>
        <w:t xml:space="preserve">3. </w:t>
      </w:r>
      <w:r w:rsidR="00D16897" w:rsidRPr="00D16897">
        <w:t xml:space="preserve">Doręczenia i zawiadomienia, dla których Umowa Powierzenia lub powszechnie obowiązujące przepisy nie wymagają formy pisemnej, dokonywane są drogą elektroniczną na adresy e-mail Stron: </w:t>
      </w:r>
    </w:p>
    <w:p w14:paraId="2EB0B2A5" w14:textId="71867266" w:rsidR="00D16897" w:rsidRPr="00D16897" w:rsidRDefault="00D16897" w:rsidP="00F75333">
      <w:pPr>
        <w:spacing w:line="240" w:lineRule="auto"/>
        <w:jc w:val="both"/>
      </w:pPr>
      <w:r w:rsidRPr="00D16897">
        <w:t>Administrator:</w:t>
      </w:r>
      <w:r w:rsidR="002D37A9" w:rsidRPr="002F0EF8">
        <w:t xml:space="preserve"> Insty</w:t>
      </w:r>
      <w:r w:rsidR="002F0EF8" w:rsidRPr="002F0EF8">
        <w:t>tut Fizyki Pl</w:t>
      </w:r>
      <w:r w:rsidR="002F0EF8">
        <w:t>azmy i Laserowej Mikrosyntezy im. S. Kaliskiego</w:t>
      </w:r>
      <w:r w:rsidR="00862002">
        <w:t xml:space="preserve">, </w:t>
      </w:r>
      <w:r w:rsidRPr="00D16897">
        <w:t xml:space="preserve">e-mail: </w:t>
      </w:r>
      <w:hyperlink r:id="rId8" w:history="1">
        <w:r w:rsidR="002F0EF8" w:rsidRPr="002F0EF8">
          <w:rPr>
            <w:rStyle w:val="Hipercze"/>
          </w:rPr>
          <w:t>iod@ifpilm.pl</w:t>
        </w:r>
      </w:hyperlink>
      <w:r w:rsidR="002F0EF8" w:rsidRPr="002F0EF8">
        <w:t xml:space="preserve"> </w:t>
      </w:r>
      <w:r w:rsidRPr="00D16897">
        <w:t xml:space="preserve"> </w:t>
      </w:r>
    </w:p>
    <w:p w14:paraId="4BC22487" w14:textId="69CDC385" w:rsidR="00D16897" w:rsidRDefault="00D16897" w:rsidP="00F75333">
      <w:pPr>
        <w:spacing w:line="240" w:lineRule="auto"/>
        <w:jc w:val="both"/>
      </w:pPr>
      <w:r w:rsidRPr="00D16897">
        <w:t>Przetwarzający</w:t>
      </w:r>
      <w:r w:rsidR="00226F80">
        <w:t xml:space="preserve">: </w:t>
      </w:r>
      <w:r w:rsidR="003260CF">
        <w:rPr>
          <w:rFonts w:ascii="Tahoma" w:hAnsi="Tahoma" w:cs="Tahoma"/>
        </w:rPr>
        <w:t xml:space="preserve"> </w:t>
      </w:r>
      <w:r w:rsidR="00737A59">
        <w:rPr>
          <w:rFonts w:ascii="Tahoma" w:hAnsi="Tahoma" w:cs="Tahoma"/>
        </w:rPr>
        <w:t>………………………………………….</w:t>
      </w:r>
    </w:p>
    <w:p w14:paraId="6645CD92" w14:textId="77777777" w:rsidR="008D6AD5" w:rsidRPr="00D16897" w:rsidRDefault="008D6AD5" w:rsidP="00F75333">
      <w:pPr>
        <w:spacing w:line="240" w:lineRule="auto"/>
        <w:jc w:val="both"/>
      </w:pPr>
    </w:p>
    <w:p w14:paraId="0E7A51C1" w14:textId="402FC729" w:rsidR="00D16897" w:rsidRPr="00D16897" w:rsidRDefault="00D16897" w:rsidP="00F75333">
      <w:pPr>
        <w:spacing w:line="240" w:lineRule="auto"/>
        <w:jc w:val="center"/>
      </w:pPr>
      <w:r w:rsidRPr="00D16897">
        <w:rPr>
          <w:b/>
          <w:bCs/>
        </w:rPr>
        <w:t>§12 Postanowienia końcowe</w:t>
      </w:r>
    </w:p>
    <w:p w14:paraId="313881D1" w14:textId="77777777" w:rsidR="00CC032D" w:rsidRDefault="00CC032D" w:rsidP="00CC032D">
      <w:pPr>
        <w:spacing w:line="240" w:lineRule="auto"/>
        <w:jc w:val="both"/>
      </w:pPr>
      <w:r>
        <w:t xml:space="preserve">1. </w:t>
      </w:r>
      <w:r w:rsidR="00D16897" w:rsidRPr="00D16897">
        <w:t xml:space="preserve">Umowa Powierzenia podlega prawu polskiemu i wchodzi w życie z dniem jej podpisania przez Strony. </w:t>
      </w:r>
    </w:p>
    <w:p w14:paraId="4EF805B7" w14:textId="77777777" w:rsidR="00CC032D" w:rsidRDefault="00CC032D" w:rsidP="00CC032D">
      <w:pPr>
        <w:spacing w:line="240" w:lineRule="auto"/>
        <w:jc w:val="both"/>
      </w:pPr>
      <w:r>
        <w:t xml:space="preserve">2. </w:t>
      </w:r>
      <w:r w:rsidR="00D16897" w:rsidRPr="00D16897">
        <w:t xml:space="preserve">W sprawach nieuregulowanych Umową Powierzenia zastosowanie mają powszechnie obowiązujące przepisy prawa. </w:t>
      </w:r>
    </w:p>
    <w:p w14:paraId="5E26F961" w14:textId="77777777" w:rsidR="00CC032D" w:rsidRDefault="00CC032D" w:rsidP="00CC032D">
      <w:pPr>
        <w:spacing w:line="240" w:lineRule="auto"/>
        <w:jc w:val="both"/>
      </w:pPr>
      <w:r>
        <w:t xml:space="preserve">3. </w:t>
      </w:r>
      <w:r w:rsidR="00D16897" w:rsidRPr="00D16897">
        <w:t xml:space="preserve">Wszelkie zmiany lub uzupełnienia Umowy Powierzenia wymagają zachowania formy pisemnej pod rygorem nieważności, chyba że Umowa Powierzenia stanowi inaczej. </w:t>
      </w:r>
    </w:p>
    <w:p w14:paraId="7EEE7A9D" w14:textId="77777777" w:rsidR="00CC032D" w:rsidRDefault="00CC032D" w:rsidP="00CC032D">
      <w:pPr>
        <w:spacing w:line="240" w:lineRule="auto"/>
        <w:jc w:val="both"/>
      </w:pPr>
      <w:r>
        <w:t xml:space="preserve">4. </w:t>
      </w:r>
      <w:r w:rsidR="00D16897" w:rsidRPr="00D16897">
        <w:t xml:space="preserve">Sądem właściwym dla rozstrzygania sporów powstałych w związku z realizacją Umowy Powierzenia jest sąd właściwy dla siedziby Administratora. </w:t>
      </w:r>
    </w:p>
    <w:p w14:paraId="1E4D53BB" w14:textId="06E6203D" w:rsidR="00D16897" w:rsidRPr="00D16897" w:rsidRDefault="00CC032D" w:rsidP="00CC032D">
      <w:pPr>
        <w:spacing w:line="240" w:lineRule="auto"/>
        <w:jc w:val="both"/>
      </w:pPr>
      <w:r>
        <w:t xml:space="preserve">5. </w:t>
      </w:r>
      <w:r w:rsidR="00D16897" w:rsidRPr="00D16897">
        <w:t xml:space="preserve">Umowę sporządzono w dwóch egzemplarzach, po jednym dla każdej ze Stron. </w:t>
      </w:r>
    </w:p>
    <w:p w14:paraId="1791DD57" w14:textId="77777777" w:rsidR="00D16897" w:rsidRPr="00D16897" w:rsidRDefault="00D16897" w:rsidP="00F75333">
      <w:pPr>
        <w:spacing w:line="240" w:lineRule="auto"/>
        <w:jc w:val="both"/>
      </w:pPr>
    </w:p>
    <w:p w14:paraId="51E5131E" w14:textId="77777777" w:rsidR="00D16897" w:rsidRPr="00D16897" w:rsidRDefault="00D16897" w:rsidP="00F75333">
      <w:pPr>
        <w:spacing w:line="240" w:lineRule="auto"/>
        <w:jc w:val="both"/>
      </w:pPr>
      <w:r w:rsidRPr="00D16897">
        <w:t xml:space="preserve">Załączniki: </w:t>
      </w:r>
    </w:p>
    <w:p w14:paraId="3CDCA36D" w14:textId="66F11095" w:rsidR="00A26AAD" w:rsidRDefault="00D16897" w:rsidP="00F75333">
      <w:pPr>
        <w:spacing w:line="240" w:lineRule="auto"/>
        <w:jc w:val="both"/>
      </w:pPr>
      <w:r w:rsidRPr="00D16897">
        <w:t xml:space="preserve">Załącznik nr 1 - Wykaz Dalszych Podmiotów Przetwarzających </w:t>
      </w:r>
    </w:p>
    <w:p w14:paraId="37F9EF18" w14:textId="77777777" w:rsidR="00D1659D" w:rsidRDefault="00D1659D" w:rsidP="00D1659D">
      <w:pPr>
        <w:spacing w:line="240" w:lineRule="auto"/>
        <w:jc w:val="both"/>
      </w:pPr>
    </w:p>
    <w:p w14:paraId="1217C989" w14:textId="77777777" w:rsidR="00226F80" w:rsidRDefault="00226F80" w:rsidP="00D1659D">
      <w:pPr>
        <w:spacing w:line="240" w:lineRule="auto"/>
        <w:jc w:val="both"/>
      </w:pPr>
    </w:p>
    <w:p w14:paraId="0A563D3F" w14:textId="0DF8E6C4" w:rsidR="00D1659D" w:rsidRPr="00D1659D" w:rsidRDefault="00D1659D" w:rsidP="00737A59">
      <w:pPr>
        <w:spacing w:line="240" w:lineRule="auto"/>
        <w:ind w:left="1416" w:firstLine="708"/>
        <w:jc w:val="center"/>
      </w:pPr>
      <w:r w:rsidRPr="00D1659D">
        <w:lastRenderedPageBreak/>
        <w:t xml:space="preserve">Załącznik nr 1 do Umowy powierzenia przetwarzania danych osobowych </w:t>
      </w:r>
    </w:p>
    <w:p w14:paraId="29783EFA" w14:textId="67CCF371" w:rsidR="00D1659D" w:rsidRPr="00D1659D" w:rsidRDefault="00D1659D" w:rsidP="00CB3282">
      <w:pPr>
        <w:spacing w:line="240" w:lineRule="auto"/>
        <w:jc w:val="center"/>
      </w:pPr>
      <w:r w:rsidRPr="00D1659D">
        <w:rPr>
          <w:b/>
          <w:bCs/>
        </w:rPr>
        <w:t>Wykaz Dalszych Podmiotów Przetwarzających</w:t>
      </w:r>
    </w:p>
    <w:p w14:paraId="529EC358" w14:textId="0514D34B" w:rsidR="00A26AAD" w:rsidRDefault="00D1659D" w:rsidP="00D1659D">
      <w:pPr>
        <w:spacing w:line="240" w:lineRule="auto"/>
        <w:jc w:val="both"/>
      </w:pPr>
      <w:r w:rsidRPr="00D1659D">
        <w:t>Przy wykonaniu Umowy Powierzenia Przetwarzający korzysta z usług następujących podmiotów:</w:t>
      </w:r>
    </w:p>
    <w:p w14:paraId="7D9508E7" w14:textId="77777777" w:rsidR="00CB3282" w:rsidRDefault="00CB3282" w:rsidP="00D1659D">
      <w:pPr>
        <w:spacing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3409"/>
        <w:gridCol w:w="1564"/>
        <w:gridCol w:w="1777"/>
        <w:gridCol w:w="1761"/>
      </w:tblGrid>
      <w:tr w:rsidR="00CB3282" w14:paraId="235D92B8" w14:textId="77777777" w:rsidTr="009653F9">
        <w:tc>
          <w:tcPr>
            <w:tcW w:w="551" w:type="dxa"/>
          </w:tcPr>
          <w:p w14:paraId="1F55BF78" w14:textId="3EA29988" w:rsidR="00CB3282" w:rsidRDefault="00E6456E" w:rsidP="00D1659D">
            <w:pPr>
              <w:jc w:val="both"/>
            </w:pPr>
            <w:r>
              <w:t>Lp.</w:t>
            </w:r>
          </w:p>
        </w:tc>
        <w:tc>
          <w:tcPr>
            <w:tcW w:w="3409" w:type="dxa"/>
          </w:tcPr>
          <w:p w14:paraId="379F0F86" w14:textId="23D249D3" w:rsidR="00CB3282" w:rsidRDefault="00E6456E" w:rsidP="00D1659D">
            <w:pPr>
              <w:jc w:val="both"/>
            </w:pPr>
            <w:r w:rsidRPr="00E6456E">
              <w:t>Nazwa Dalszego Podmiotu Przetwarzającego/Podwykonawcy</w:t>
            </w:r>
          </w:p>
        </w:tc>
        <w:tc>
          <w:tcPr>
            <w:tcW w:w="1564" w:type="dxa"/>
          </w:tcPr>
          <w:p w14:paraId="6C23529B" w14:textId="4A4DB2A9" w:rsidR="00CB3282" w:rsidRDefault="00E6456E" w:rsidP="00D1659D">
            <w:pPr>
              <w:jc w:val="both"/>
            </w:pPr>
            <w:r w:rsidRPr="00E6456E">
              <w:t>Adres siedziby</w:t>
            </w:r>
          </w:p>
        </w:tc>
        <w:tc>
          <w:tcPr>
            <w:tcW w:w="1777" w:type="dxa"/>
          </w:tcPr>
          <w:p w14:paraId="2224F6BA" w14:textId="41BA792C" w:rsidR="00CB3282" w:rsidRDefault="001E66B5" w:rsidP="00D1659D">
            <w:pPr>
              <w:jc w:val="both"/>
            </w:pPr>
            <w:r w:rsidRPr="001E66B5">
              <w:t>Podstawa prawna transferu danych *</w:t>
            </w:r>
          </w:p>
        </w:tc>
        <w:tc>
          <w:tcPr>
            <w:tcW w:w="1761" w:type="dxa"/>
          </w:tcPr>
          <w:p w14:paraId="7F19FF21" w14:textId="4E8A7E67" w:rsidR="00CB3282" w:rsidRDefault="001E66B5" w:rsidP="00D1659D">
            <w:pPr>
              <w:jc w:val="both"/>
            </w:pPr>
            <w:r w:rsidRPr="001E66B5">
              <w:t>Zakres przetwarzania danych</w:t>
            </w:r>
          </w:p>
        </w:tc>
      </w:tr>
      <w:tr w:rsidR="00CB3282" w14:paraId="6AC32ABF" w14:textId="77777777" w:rsidTr="009653F9">
        <w:tc>
          <w:tcPr>
            <w:tcW w:w="551" w:type="dxa"/>
          </w:tcPr>
          <w:p w14:paraId="57D26EE4" w14:textId="10F95F8B" w:rsidR="00CB3282" w:rsidRDefault="001E66B5" w:rsidP="00D1659D">
            <w:pPr>
              <w:jc w:val="both"/>
            </w:pPr>
            <w:r>
              <w:t>1.</w:t>
            </w:r>
          </w:p>
        </w:tc>
        <w:tc>
          <w:tcPr>
            <w:tcW w:w="3409" w:type="dxa"/>
          </w:tcPr>
          <w:p w14:paraId="3EF4F6B2" w14:textId="77777777" w:rsidR="00CB3282" w:rsidRDefault="00CB3282" w:rsidP="00D1659D">
            <w:pPr>
              <w:jc w:val="both"/>
            </w:pPr>
          </w:p>
        </w:tc>
        <w:tc>
          <w:tcPr>
            <w:tcW w:w="1564" w:type="dxa"/>
          </w:tcPr>
          <w:p w14:paraId="56A8EAA5" w14:textId="77777777" w:rsidR="00CB3282" w:rsidRDefault="00CB3282" w:rsidP="00D1659D">
            <w:pPr>
              <w:jc w:val="both"/>
            </w:pPr>
          </w:p>
        </w:tc>
        <w:tc>
          <w:tcPr>
            <w:tcW w:w="1777" w:type="dxa"/>
          </w:tcPr>
          <w:p w14:paraId="293EAFEF" w14:textId="77777777" w:rsidR="00CB3282" w:rsidRDefault="00CB3282" w:rsidP="00D1659D">
            <w:pPr>
              <w:jc w:val="both"/>
            </w:pPr>
          </w:p>
        </w:tc>
        <w:tc>
          <w:tcPr>
            <w:tcW w:w="1761" w:type="dxa"/>
          </w:tcPr>
          <w:p w14:paraId="64F01E31" w14:textId="77777777" w:rsidR="00CB3282" w:rsidRDefault="00CB3282" w:rsidP="00D1659D">
            <w:pPr>
              <w:jc w:val="both"/>
            </w:pPr>
          </w:p>
        </w:tc>
      </w:tr>
      <w:tr w:rsidR="00CB3282" w14:paraId="2DF4FEA6" w14:textId="77777777" w:rsidTr="009653F9">
        <w:tc>
          <w:tcPr>
            <w:tcW w:w="551" w:type="dxa"/>
          </w:tcPr>
          <w:p w14:paraId="5C4BBF45" w14:textId="405BA400" w:rsidR="00CB3282" w:rsidRDefault="001E66B5" w:rsidP="00D1659D">
            <w:pPr>
              <w:jc w:val="both"/>
            </w:pPr>
            <w:r>
              <w:t>2.</w:t>
            </w:r>
          </w:p>
        </w:tc>
        <w:tc>
          <w:tcPr>
            <w:tcW w:w="3409" w:type="dxa"/>
          </w:tcPr>
          <w:p w14:paraId="60F5AAC2" w14:textId="77777777" w:rsidR="00CB3282" w:rsidRDefault="00CB3282" w:rsidP="00D1659D">
            <w:pPr>
              <w:jc w:val="both"/>
            </w:pPr>
          </w:p>
        </w:tc>
        <w:tc>
          <w:tcPr>
            <w:tcW w:w="1564" w:type="dxa"/>
          </w:tcPr>
          <w:p w14:paraId="4BA4B582" w14:textId="77777777" w:rsidR="00CB3282" w:rsidRDefault="00CB3282" w:rsidP="00D1659D">
            <w:pPr>
              <w:jc w:val="both"/>
            </w:pPr>
          </w:p>
        </w:tc>
        <w:tc>
          <w:tcPr>
            <w:tcW w:w="1777" w:type="dxa"/>
          </w:tcPr>
          <w:p w14:paraId="08D41EB0" w14:textId="77777777" w:rsidR="00CB3282" w:rsidRDefault="00CB3282" w:rsidP="00D1659D">
            <w:pPr>
              <w:jc w:val="both"/>
            </w:pPr>
          </w:p>
        </w:tc>
        <w:tc>
          <w:tcPr>
            <w:tcW w:w="1761" w:type="dxa"/>
          </w:tcPr>
          <w:p w14:paraId="4CA9ECFA" w14:textId="77777777" w:rsidR="00CB3282" w:rsidRDefault="00CB3282" w:rsidP="00D1659D">
            <w:pPr>
              <w:jc w:val="both"/>
            </w:pPr>
          </w:p>
        </w:tc>
      </w:tr>
      <w:tr w:rsidR="00CB3282" w14:paraId="1AAF37DE" w14:textId="77777777" w:rsidTr="009653F9">
        <w:tc>
          <w:tcPr>
            <w:tcW w:w="551" w:type="dxa"/>
          </w:tcPr>
          <w:p w14:paraId="2AD9F940" w14:textId="62664AAA" w:rsidR="00CB3282" w:rsidRDefault="001E66B5" w:rsidP="00D1659D">
            <w:pPr>
              <w:jc w:val="both"/>
            </w:pPr>
            <w:r>
              <w:t>3.</w:t>
            </w:r>
          </w:p>
        </w:tc>
        <w:tc>
          <w:tcPr>
            <w:tcW w:w="3409" w:type="dxa"/>
          </w:tcPr>
          <w:p w14:paraId="073BE904" w14:textId="77777777" w:rsidR="00CB3282" w:rsidRDefault="00CB3282" w:rsidP="00D1659D">
            <w:pPr>
              <w:jc w:val="both"/>
            </w:pPr>
          </w:p>
        </w:tc>
        <w:tc>
          <w:tcPr>
            <w:tcW w:w="1564" w:type="dxa"/>
          </w:tcPr>
          <w:p w14:paraId="2066ECFC" w14:textId="77777777" w:rsidR="00CB3282" w:rsidRDefault="00CB3282" w:rsidP="00D1659D">
            <w:pPr>
              <w:jc w:val="both"/>
            </w:pPr>
          </w:p>
        </w:tc>
        <w:tc>
          <w:tcPr>
            <w:tcW w:w="1777" w:type="dxa"/>
          </w:tcPr>
          <w:p w14:paraId="279E51AC" w14:textId="77777777" w:rsidR="00CB3282" w:rsidRDefault="00CB3282" w:rsidP="00D1659D">
            <w:pPr>
              <w:jc w:val="both"/>
            </w:pPr>
          </w:p>
        </w:tc>
        <w:tc>
          <w:tcPr>
            <w:tcW w:w="1761" w:type="dxa"/>
          </w:tcPr>
          <w:p w14:paraId="7FAFE9F4" w14:textId="77777777" w:rsidR="00CB3282" w:rsidRDefault="00CB3282" w:rsidP="00D1659D">
            <w:pPr>
              <w:jc w:val="both"/>
            </w:pPr>
          </w:p>
        </w:tc>
      </w:tr>
      <w:tr w:rsidR="00CB3282" w14:paraId="47E39453" w14:textId="77777777" w:rsidTr="009653F9">
        <w:tc>
          <w:tcPr>
            <w:tcW w:w="551" w:type="dxa"/>
          </w:tcPr>
          <w:p w14:paraId="4EFF0DCC" w14:textId="28703C6F" w:rsidR="00CB3282" w:rsidRDefault="001E66B5" w:rsidP="00D1659D">
            <w:pPr>
              <w:jc w:val="both"/>
            </w:pPr>
            <w:r>
              <w:t>4.</w:t>
            </w:r>
          </w:p>
        </w:tc>
        <w:tc>
          <w:tcPr>
            <w:tcW w:w="3409" w:type="dxa"/>
          </w:tcPr>
          <w:p w14:paraId="29C13642" w14:textId="77777777" w:rsidR="00CB3282" w:rsidRDefault="00CB3282" w:rsidP="00D1659D">
            <w:pPr>
              <w:jc w:val="both"/>
            </w:pPr>
          </w:p>
        </w:tc>
        <w:tc>
          <w:tcPr>
            <w:tcW w:w="1564" w:type="dxa"/>
          </w:tcPr>
          <w:p w14:paraId="744B5212" w14:textId="77777777" w:rsidR="00CB3282" w:rsidRDefault="00CB3282" w:rsidP="00D1659D">
            <w:pPr>
              <w:jc w:val="both"/>
            </w:pPr>
          </w:p>
        </w:tc>
        <w:tc>
          <w:tcPr>
            <w:tcW w:w="1777" w:type="dxa"/>
          </w:tcPr>
          <w:p w14:paraId="0898836A" w14:textId="77777777" w:rsidR="00CB3282" w:rsidRDefault="00CB3282" w:rsidP="00D1659D">
            <w:pPr>
              <w:jc w:val="both"/>
            </w:pPr>
          </w:p>
        </w:tc>
        <w:tc>
          <w:tcPr>
            <w:tcW w:w="1761" w:type="dxa"/>
          </w:tcPr>
          <w:p w14:paraId="5DF62B2F" w14:textId="77777777" w:rsidR="00CB3282" w:rsidRDefault="00CB3282" w:rsidP="00D1659D">
            <w:pPr>
              <w:jc w:val="both"/>
            </w:pPr>
          </w:p>
        </w:tc>
      </w:tr>
    </w:tbl>
    <w:p w14:paraId="22EBA565" w14:textId="77777777" w:rsidR="00CB3282" w:rsidRDefault="00CB3282" w:rsidP="00D1659D">
      <w:pPr>
        <w:spacing w:line="240" w:lineRule="auto"/>
        <w:jc w:val="both"/>
      </w:pPr>
    </w:p>
    <w:p w14:paraId="0D1782E0" w14:textId="31D2B01B" w:rsidR="001E66B5" w:rsidRPr="003D35BC" w:rsidRDefault="009653F9" w:rsidP="00D1659D">
      <w:pPr>
        <w:spacing w:line="240" w:lineRule="auto"/>
        <w:jc w:val="both"/>
      </w:pPr>
      <w:r w:rsidRPr="009653F9">
        <w:t>*jeżeli dotyczy</w:t>
      </w:r>
    </w:p>
    <w:sectPr w:rsidR="001E66B5" w:rsidRPr="003D35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0F06" w14:textId="77777777" w:rsidR="00B71171" w:rsidRDefault="00B71171" w:rsidP="00A71512">
      <w:pPr>
        <w:spacing w:after="0" w:line="240" w:lineRule="auto"/>
      </w:pPr>
      <w:r>
        <w:separator/>
      </w:r>
    </w:p>
  </w:endnote>
  <w:endnote w:type="continuationSeparator" w:id="0">
    <w:p w14:paraId="2C1D57A8" w14:textId="77777777" w:rsidR="00B71171" w:rsidRDefault="00B71171" w:rsidP="00A7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32246" w14:textId="77777777" w:rsidR="00787E7C" w:rsidRDefault="00787E7C">
    <w:pPr>
      <w:pStyle w:val="Stopka"/>
      <w:jc w:val="right"/>
    </w:pPr>
    <w:r>
      <w:rPr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\ * arabskie</w:instrText>
    </w:r>
    <w:r>
      <w:rPr>
        <w:color w:val="156082" w:themeColor="accent1"/>
        <w:sz w:val="20"/>
        <w:szCs w:val="20"/>
      </w:rPr>
      <w:fldChar w:fldCharType="separate"/>
    </w:r>
    <w:r>
      <w:rPr>
        <w:color w:val="156082" w:themeColor="accent1"/>
        <w:sz w:val="20"/>
        <w:szCs w:val="20"/>
      </w:rPr>
      <w:t>1</w:t>
    </w:r>
    <w:r>
      <w:rPr>
        <w:color w:val="156082" w:themeColor="accent1"/>
        <w:sz w:val="20"/>
        <w:szCs w:val="20"/>
      </w:rPr>
      <w:fldChar w:fldCharType="end"/>
    </w:r>
  </w:p>
  <w:p w14:paraId="50731417" w14:textId="77777777" w:rsidR="00787E7C" w:rsidRDefault="00787E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951F" w14:textId="77777777" w:rsidR="00B71171" w:rsidRDefault="00B71171" w:rsidP="00A71512">
      <w:pPr>
        <w:spacing w:after="0" w:line="240" w:lineRule="auto"/>
      </w:pPr>
      <w:r>
        <w:separator/>
      </w:r>
    </w:p>
  </w:footnote>
  <w:footnote w:type="continuationSeparator" w:id="0">
    <w:p w14:paraId="7F43154E" w14:textId="77777777" w:rsidR="00B71171" w:rsidRDefault="00B71171" w:rsidP="00A71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22A09" w14:textId="6A149851" w:rsidR="00A71512" w:rsidRDefault="00A71512" w:rsidP="003D2771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EE69AB2" wp14:editId="55EB95EB">
          <wp:simplePos x="0" y="0"/>
          <wp:positionH relativeFrom="column">
            <wp:posOffset>-15875</wp:posOffset>
          </wp:positionH>
          <wp:positionV relativeFrom="paragraph">
            <wp:posOffset>-304800</wp:posOffset>
          </wp:positionV>
          <wp:extent cx="2554605" cy="481330"/>
          <wp:effectExtent l="0" t="0" r="0" b="0"/>
          <wp:wrapNone/>
          <wp:docPr id="9846085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F1675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E8DD0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D30219"/>
    <w:multiLevelType w:val="hybridMultilevel"/>
    <w:tmpl w:val="49ACE03E"/>
    <w:lvl w:ilvl="0" w:tplc="5D7A8962">
      <w:start w:val="1"/>
      <w:numFmt w:val="decimal"/>
      <w:lvlText w:val="%1."/>
      <w:lvlJc w:val="left"/>
      <w:pPr>
        <w:ind w:left="1416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EDA8F15C">
      <w:numFmt w:val="bullet"/>
      <w:lvlText w:val="•"/>
      <w:lvlJc w:val="left"/>
      <w:pPr>
        <w:ind w:left="2468" w:hanging="284"/>
      </w:pPr>
      <w:rPr>
        <w:rFonts w:hint="default"/>
      </w:rPr>
    </w:lvl>
    <w:lvl w:ilvl="2" w:tplc="1836386E">
      <w:numFmt w:val="bullet"/>
      <w:lvlText w:val="•"/>
      <w:lvlJc w:val="left"/>
      <w:pPr>
        <w:ind w:left="3517" w:hanging="284"/>
      </w:pPr>
      <w:rPr>
        <w:rFonts w:hint="default"/>
      </w:rPr>
    </w:lvl>
    <w:lvl w:ilvl="3" w:tplc="511CEE82">
      <w:numFmt w:val="bullet"/>
      <w:lvlText w:val="•"/>
      <w:lvlJc w:val="left"/>
      <w:pPr>
        <w:ind w:left="4565" w:hanging="284"/>
      </w:pPr>
      <w:rPr>
        <w:rFonts w:hint="default"/>
      </w:rPr>
    </w:lvl>
    <w:lvl w:ilvl="4" w:tplc="84D2F28A">
      <w:numFmt w:val="bullet"/>
      <w:lvlText w:val="•"/>
      <w:lvlJc w:val="left"/>
      <w:pPr>
        <w:ind w:left="5614" w:hanging="284"/>
      </w:pPr>
      <w:rPr>
        <w:rFonts w:hint="default"/>
      </w:rPr>
    </w:lvl>
    <w:lvl w:ilvl="5" w:tplc="17128F76">
      <w:numFmt w:val="bullet"/>
      <w:lvlText w:val="•"/>
      <w:lvlJc w:val="left"/>
      <w:pPr>
        <w:ind w:left="6663" w:hanging="284"/>
      </w:pPr>
      <w:rPr>
        <w:rFonts w:hint="default"/>
      </w:rPr>
    </w:lvl>
    <w:lvl w:ilvl="6" w:tplc="2AB49554">
      <w:numFmt w:val="bullet"/>
      <w:lvlText w:val="•"/>
      <w:lvlJc w:val="left"/>
      <w:pPr>
        <w:ind w:left="7711" w:hanging="284"/>
      </w:pPr>
      <w:rPr>
        <w:rFonts w:hint="default"/>
      </w:rPr>
    </w:lvl>
    <w:lvl w:ilvl="7" w:tplc="1ED076E4">
      <w:numFmt w:val="bullet"/>
      <w:lvlText w:val="•"/>
      <w:lvlJc w:val="left"/>
      <w:pPr>
        <w:ind w:left="8760" w:hanging="284"/>
      </w:pPr>
      <w:rPr>
        <w:rFonts w:hint="default"/>
      </w:rPr>
    </w:lvl>
    <w:lvl w:ilvl="8" w:tplc="7ED4EA0E">
      <w:numFmt w:val="bullet"/>
      <w:lvlText w:val="•"/>
      <w:lvlJc w:val="left"/>
      <w:pPr>
        <w:ind w:left="9809" w:hanging="284"/>
      </w:pPr>
      <w:rPr>
        <w:rFonts w:hint="default"/>
      </w:rPr>
    </w:lvl>
  </w:abstractNum>
  <w:abstractNum w:abstractNumId="3" w15:restartNumberingAfterBreak="0">
    <w:nsid w:val="27B50A8D"/>
    <w:multiLevelType w:val="hybridMultilevel"/>
    <w:tmpl w:val="FA902E8A"/>
    <w:lvl w:ilvl="0" w:tplc="CA2A4E3C">
      <w:start w:val="1"/>
      <w:numFmt w:val="decimal"/>
      <w:lvlText w:val="%1."/>
      <w:lvlJc w:val="left"/>
      <w:pPr>
        <w:ind w:left="1336" w:hanging="284"/>
        <w:jc w:val="right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E80CBDD6">
      <w:start w:val="1"/>
      <w:numFmt w:val="decimal"/>
      <w:lvlText w:val="%2)"/>
      <w:lvlJc w:val="left"/>
      <w:pPr>
        <w:ind w:left="1853" w:hanging="228"/>
        <w:jc w:val="right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2" w:tplc="2E0C0DC8">
      <w:numFmt w:val="bullet"/>
      <w:lvlText w:val="•"/>
      <w:lvlJc w:val="left"/>
      <w:pPr>
        <w:ind w:left="2958" w:hanging="228"/>
      </w:pPr>
      <w:rPr>
        <w:rFonts w:hint="default"/>
      </w:rPr>
    </w:lvl>
    <w:lvl w:ilvl="3" w:tplc="210074B6">
      <w:numFmt w:val="bullet"/>
      <w:lvlText w:val="•"/>
      <w:lvlJc w:val="left"/>
      <w:pPr>
        <w:ind w:left="4056" w:hanging="228"/>
      </w:pPr>
      <w:rPr>
        <w:rFonts w:hint="default"/>
      </w:rPr>
    </w:lvl>
    <w:lvl w:ilvl="4" w:tplc="EE6680CE">
      <w:numFmt w:val="bullet"/>
      <w:lvlText w:val="•"/>
      <w:lvlJc w:val="left"/>
      <w:pPr>
        <w:ind w:left="5155" w:hanging="228"/>
      </w:pPr>
      <w:rPr>
        <w:rFonts w:hint="default"/>
      </w:rPr>
    </w:lvl>
    <w:lvl w:ilvl="5" w:tplc="031EF988">
      <w:numFmt w:val="bullet"/>
      <w:lvlText w:val="•"/>
      <w:lvlJc w:val="left"/>
      <w:pPr>
        <w:ind w:left="6253" w:hanging="228"/>
      </w:pPr>
      <w:rPr>
        <w:rFonts w:hint="default"/>
      </w:rPr>
    </w:lvl>
    <w:lvl w:ilvl="6" w:tplc="761CA70C">
      <w:numFmt w:val="bullet"/>
      <w:lvlText w:val="•"/>
      <w:lvlJc w:val="left"/>
      <w:pPr>
        <w:ind w:left="7352" w:hanging="228"/>
      </w:pPr>
      <w:rPr>
        <w:rFonts w:hint="default"/>
      </w:rPr>
    </w:lvl>
    <w:lvl w:ilvl="7" w:tplc="1CE4C2CA">
      <w:numFmt w:val="bullet"/>
      <w:lvlText w:val="•"/>
      <w:lvlJc w:val="left"/>
      <w:pPr>
        <w:ind w:left="8450" w:hanging="228"/>
      </w:pPr>
      <w:rPr>
        <w:rFonts w:hint="default"/>
      </w:rPr>
    </w:lvl>
    <w:lvl w:ilvl="8" w:tplc="7472BBD8">
      <w:numFmt w:val="bullet"/>
      <w:lvlText w:val="•"/>
      <w:lvlJc w:val="left"/>
      <w:pPr>
        <w:ind w:left="9549" w:hanging="228"/>
      </w:pPr>
      <w:rPr>
        <w:rFonts w:hint="default"/>
      </w:rPr>
    </w:lvl>
  </w:abstractNum>
  <w:abstractNum w:abstractNumId="4" w15:restartNumberingAfterBreak="0">
    <w:nsid w:val="3109F1C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7F331A4"/>
    <w:multiLevelType w:val="hybridMultilevel"/>
    <w:tmpl w:val="4AD07504"/>
    <w:lvl w:ilvl="0" w:tplc="9BF0E9F4">
      <w:start w:val="1"/>
      <w:numFmt w:val="decimal"/>
      <w:lvlText w:val="%1."/>
      <w:lvlJc w:val="left"/>
      <w:pPr>
        <w:ind w:left="1416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F34C3856">
      <w:start w:val="1"/>
      <w:numFmt w:val="decimal"/>
      <w:lvlText w:val="%2)"/>
      <w:lvlJc w:val="left"/>
      <w:pPr>
        <w:ind w:left="2201" w:hanging="360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2" w:tplc="8FD0ADFA">
      <w:numFmt w:val="bullet"/>
      <w:lvlText w:val="•"/>
      <w:lvlJc w:val="left"/>
      <w:pPr>
        <w:ind w:left="3278" w:hanging="360"/>
      </w:pPr>
      <w:rPr>
        <w:rFonts w:hint="default"/>
      </w:rPr>
    </w:lvl>
    <w:lvl w:ilvl="3" w:tplc="BD4ED582">
      <w:numFmt w:val="bullet"/>
      <w:lvlText w:val="•"/>
      <w:lvlJc w:val="left"/>
      <w:pPr>
        <w:ind w:left="4356" w:hanging="360"/>
      </w:pPr>
      <w:rPr>
        <w:rFonts w:hint="default"/>
      </w:rPr>
    </w:lvl>
    <w:lvl w:ilvl="4" w:tplc="952E8F9A">
      <w:numFmt w:val="bullet"/>
      <w:lvlText w:val="•"/>
      <w:lvlJc w:val="left"/>
      <w:pPr>
        <w:ind w:left="5435" w:hanging="360"/>
      </w:pPr>
      <w:rPr>
        <w:rFonts w:hint="default"/>
      </w:rPr>
    </w:lvl>
    <w:lvl w:ilvl="5" w:tplc="8C3EB558">
      <w:numFmt w:val="bullet"/>
      <w:lvlText w:val="•"/>
      <w:lvlJc w:val="left"/>
      <w:pPr>
        <w:ind w:left="6513" w:hanging="360"/>
      </w:pPr>
      <w:rPr>
        <w:rFonts w:hint="default"/>
      </w:rPr>
    </w:lvl>
    <w:lvl w:ilvl="6" w:tplc="70249362">
      <w:numFmt w:val="bullet"/>
      <w:lvlText w:val="•"/>
      <w:lvlJc w:val="left"/>
      <w:pPr>
        <w:ind w:left="7592" w:hanging="360"/>
      </w:pPr>
      <w:rPr>
        <w:rFonts w:hint="default"/>
      </w:rPr>
    </w:lvl>
    <w:lvl w:ilvl="7" w:tplc="ACEEA37A">
      <w:numFmt w:val="bullet"/>
      <w:lvlText w:val="•"/>
      <w:lvlJc w:val="left"/>
      <w:pPr>
        <w:ind w:left="8670" w:hanging="360"/>
      </w:pPr>
      <w:rPr>
        <w:rFonts w:hint="default"/>
      </w:rPr>
    </w:lvl>
    <w:lvl w:ilvl="8" w:tplc="1032B13E">
      <w:numFmt w:val="bullet"/>
      <w:lvlText w:val="•"/>
      <w:lvlJc w:val="left"/>
      <w:pPr>
        <w:ind w:left="9749" w:hanging="360"/>
      </w:pPr>
      <w:rPr>
        <w:rFonts w:hint="default"/>
      </w:rPr>
    </w:lvl>
  </w:abstractNum>
  <w:abstractNum w:abstractNumId="6" w15:restartNumberingAfterBreak="0">
    <w:nsid w:val="53AA6D72"/>
    <w:multiLevelType w:val="hybridMultilevel"/>
    <w:tmpl w:val="42F658D6"/>
    <w:lvl w:ilvl="0" w:tplc="04150011">
      <w:start w:val="1"/>
      <w:numFmt w:val="decimal"/>
      <w:lvlText w:val="%1)"/>
      <w:lvlJc w:val="left"/>
      <w:pPr>
        <w:ind w:left="1416" w:hanging="284"/>
        <w:jc w:val="right"/>
      </w:pPr>
      <w:rPr>
        <w:rFonts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699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834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68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5102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6236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737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8504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9638" w:hanging="284"/>
      </w:pPr>
      <w:rPr>
        <w:rFonts w:hint="default"/>
      </w:rPr>
    </w:lvl>
  </w:abstractNum>
  <w:abstractNum w:abstractNumId="7" w15:restartNumberingAfterBreak="0">
    <w:nsid w:val="596F3B60"/>
    <w:multiLevelType w:val="hybridMultilevel"/>
    <w:tmpl w:val="33BAE32E"/>
    <w:lvl w:ilvl="0" w:tplc="126E7496">
      <w:start w:val="1"/>
      <w:numFmt w:val="decimal"/>
      <w:lvlText w:val="%1."/>
      <w:lvlJc w:val="left"/>
      <w:pPr>
        <w:ind w:left="1416" w:hanging="28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D4C1240">
      <w:start w:val="1"/>
      <w:numFmt w:val="lowerLetter"/>
      <w:lvlText w:val="%2)"/>
      <w:lvlJc w:val="left"/>
      <w:pPr>
        <w:ind w:left="1853" w:hanging="360"/>
      </w:pPr>
      <w:rPr>
        <w:rFonts w:ascii="Calibri Light" w:eastAsia="Calibri Light" w:hAnsi="Calibri Light" w:cs="Calibri Light" w:hint="default"/>
        <w:spacing w:val="-1"/>
        <w:w w:val="100"/>
        <w:sz w:val="22"/>
        <w:szCs w:val="22"/>
      </w:rPr>
    </w:lvl>
    <w:lvl w:ilvl="2" w:tplc="7026D89A">
      <w:numFmt w:val="bullet"/>
      <w:lvlText w:val="•"/>
      <w:lvlJc w:val="left"/>
      <w:pPr>
        <w:ind w:left="2976" w:hanging="360"/>
      </w:pPr>
      <w:rPr>
        <w:rFonts w:hint="default"/>
      </w:rPr>
    </w:lvl>
    <w:lvl w:ilvl="3" w:tplc="0320569C">
      <w:numFmt w:val="bullet"/>
      <w:lvlText w:val="•"/>
      <w:lvlJc w:val="left"/>
      <w:pPr>
        <w:ind w:left="4092" w:hanging="360"/>
      </w:pPr>
      <w:rPr>
        <w:rFonts w:hint="default"/>
      </w:rPr>
    </w:lvl>
    <w:lvl w:ilvl="4" w:tplc="F5C2BD90">
      <w:numFmt w:val="bullet"/>
      <w:lvlText w:val="•"/>
      <w:lvlJc w:val="left"/>
      <w:pPr>
        <w:ind w:left="5208" w:hanging="360"/>
      </w:pPr>
      <w:rPr>
        <w:rFonts w:hint="default"/>
      </w:rPr>
    </w:lvl>
    <w:lvl w:ilvl="5" w:tplc="AE96573A">
      <w:numFmt w:val="bullet"/>
      <w:lvlText w:val="•"/>
      <w:lvlJc w:val="left"/>
      <w:pPr>
        <w:ind w:left="6325" w:hanging="360"/>
      </w:pPr>
      <w:rPr>
        <w:rFonts w:hint="default"/>
      </w:rPr>
    </w:lvl>
    <w:lvl w:ilvl="6" w:tplc="A022B2AC">
      <w:numFmt w:val="bullet"/>
      <w:lvlText w:val="•"/>
      <w:lvlJc w:val="left"/>
      <w:pPr>
        <w:ind w:left="7441" w:hanging="360"/>
      </w:pPr>
      <w:rPr>
        <w:rFonts w:hint="default"/>
      </w:rPr>
    </w:lvl>
    <w:lvl w:ilvl="7" w:tplc="241A6ADC">
      <w:numFmt w:val="bullet"/>
      <w:lvlText w:val="•"/>
      <w:lvlJc w:val="left"/>
      <w:pPr>
        <w:ind w:left="8557" w:hanging="360"/>
      </w:pPr>
      <w:rPr>
        <w:rFonts w:hint="default"/>
      </w:rPr>
    </w:lvl>
    <w:lvl w:ilvl="8" w:tplc="F7F6370A">
      <w:numFmt w:val="bullet"/>
      <w:lvlText w:val="•"/>
      <w:lvlJc w:val="left"/>
      <w:pPr>
        <w:ind w:left="9673" w:hanging="360"/>
      </w:pPr>
      <w:rPr>
        <w:rFonts w:hint="default"/>
      </w:rPr>
    </w:lvl>
  </w:abstractNum>
  <w:abstractNum w:abstractNumId="8" w15:restartNumberingAfterBreak="0">
    <w:nsid w:val="61472D48"/>
    <w:multiLevelType w:val="hybridMultilevel"/>
    <w:tmpl w:val="C6C63900"/>
    <w:lvl w:ilvl="0" w:tplc="36222BE4">
      <w:start w:val="1"/>
      <w:numFmt w:val="decimal"/>
      <w:lvlText w:val="%1."/>
      <w:lvlJc w:val="left"/>
      <w:pPr>
        <w:ind w:left="1416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11540DE8">
      <w:numFmt w:val="bullet"/>
      <w:lvlText w:val="•"/>
      <w:lvlJc w:val="left"/>
      <w:pPr>
        <w:ind w:left="2468" w:hanging="284"/>
      </w:pPr>
      <w:rPr>
        <w:rFonts w:hint="default"/>
      </w:rPr>
    </w:lvl>
    <w:lvl w:ilvl="2" w:tplc="E28C98FA">
      <w:numFmt w:val="bullet"/>
      <w:lvlText w:val="•"/>
      <w:lvlJc w:val="left"/>
      <w:pPr>
        <w:ind w:left="3517" w:hanging="284"/>
      </w:pPr>
      <w:rPr>
        <w:rFonts w:hint="default"/>
      </w:rPr>
    </w:lvl>
    <w:lvl w:ilvl="3" w:tplc="337C8674">
      <w:numFmt w:val="bullet"/>
      <w:lvlText w:val="•"/>
      <w:lvlJc w:val="left"/>
      <w:pPr>
        <w:ind w:left="4565" w:hanging="284"/>
      </w:pPr>
      <w:rPr>
        <w:rFonts w:hint="default"/>
      </w:rPr>
    </w:lvl>
    <w:lvl w:ilvl="4" w:tplc="AC105DA0">
      <w:numFmt w:val="bullet"/>
      <w:lvlText w:val="•"/>
      <w:lvlJc w:val="left"/>
      <w:pPr>
        <w:ind w:left="5614" w:hanging="284"/>
      </w:pPr>
      <w:rPr>
        <w:rFonts w:hint="default"/>
      </w:rPr>
    </w:lvl>
    <w:lvl w:ilvl="5" w:tplc="17BCF692">
      <w:numFmt w:val="bullet"/>
      <w:lvlText w:val="•"/>
      <w:lvlJc w:val="left"/>
      <w:pPr>
        <w:ind w:left="6663" w:hanging="284"/>
      </w:pPr>
      <w:rPr>
        <w:rFonts w:hint="default"/>
      </w:rPr>
    </w:lvl>
    <w:lvl w:ilvl="6" w:tplc="DA04589E">
      <w:numFmt w:val="bullet"/>
      <w:lvlText w:val="•"/>
      <w:lvlJc w:val="left"/>
      <w:pPr>
        <w:ind w:left="7711" w:hanging="284"/>
      </w:pPr>
      <w:rPr>
        <w:rFonts w:hint="default"/>
      </w:rPr>
    </w:lvl>
    <w:lvl w:ilvl="7" w:tplc="F694490C">
      <w:numFmt w:val="bullet"/>
      <w:lvlText w:val="•"/>
      <w:lvlJc w:val="left"/>
      <w:pPr>
        <w:ind w:left="8760" w:hanging="284"/>
      </w:pPr>
      <w:rPr>
        <w:rFonts w:hint="default"/>
      </w:rPr>
    </w:lvl>
    <w:lvl w:ilvl="8" w:tplc="D5DE418E">
      <w:numFmt w:val="bullet"/>
      <w:lvlText w:val="•"/>
      <w:lvlJc w:val="left"/>
      <w:pPr>
        <w:ind w:left="9809" w:hanging="284"/>
      </w:pPr>
      <w:rPr>
        <w:rFonts w:hint="default"/>
      </w:rPr>
    </w:lvl>
  </w:abstractNum>
  <w:abstractNum w:abstractNumId="9" w15:restartNumberingAfterBreak="0">
    <w:nsid w:val="61A41EB8"/>
    <w:multiLevelType w:val="hybridMultilevel"/>
    <w:tmpl w:val="447A6FC6"/>
    <w:lvl w:ilvl="0" w:tplc="6532BE7E">
      <w:start w:val="1"/>
      <w:numFmt w:val="decimal"/>
      <w:lvlText w:val="%1."/>
      <w:lvlJc w:val="left"/>
      <w:pPr>
        <w:ind w:left="1416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5EA8E444">
      <w:start w:val="1"/>
      <w:numFmt w:val="lowerLetter"/>
      <w:lvlText w:val="%2)"/>
      <w:lvlJc w:val="left"/>
      <w:pPr>
        <w:ind w:left="1853" w:hanging="360"/>
      </w:pPr>
      <w:rPr>
        <w:rFonts w:ascii="Calibri Light" w:eastAsia="Calibri Light" w:hAnsi="Calibri Light" w:cs="Calibri Light" w:hint="default"/>
        <w:spacing w:val="-1"/>
        <w:w w:val="100"/>
        <w:sz w:val="22"/>
        <w:szCs w:val="22"/>
      </w:rPr>
    </w:lvl>
    <w:lvl w:ilvl="2" w:tplc="A31A9810">
      <w:numFmt w:val="bullet"/>
      <w:lvlText w:val="•"/>
      <w:lvlJc w:val="left"/>
      <w:pPr>
        <w:ind w:left="2976" w:hanging="360"/>
      </w:pPr>
      <w:rPr>
        <w:rFonts w:hint="default"/>
      </w:rPr>
    </w:lvl>
    <w:lvl w:ilvl="3" w:tplc="47E48020">
      <w:numFmt w:val="bullet"/>
      <w:lvlText w:val="•"/>
      <w:lvlJc w:val="left"/>
      <w:pPr>
        <w:ind w:left="4092" w:hanging="360"/>
      </w:pPr>
      <w:rPr>
        <w:rFonts w:hint="default"/>
      </w:rPr>
    </w:lvl>
    <w:lvl w:ilvl="4" w:tplc="CA16653E">
      <w:numFmt w:val="bullet"/>
      <w:lvlText w:val="•"/>
      <w:lvlJc w:val="left"/>
      <w:pPr>
        <w:ind w:left="5208" w:hanging="360"/>
      </w:pPr>
      <w:rPr>
        <w:rFonts w:hint="default"/>
      </w:rPr>
    </w:lvl>
    <w:lvl w:ilvl="5" w:tplc="77BCF252">
      <w:numFmt w:val="bullet"/>
      <w:lvlText w:val="•"/>
      <w:lvlJc w:val="left"/>
      <w:pPr>
        <w:ind w:left="6325" w:hanging="360"/>
      </w:pPr>
      <w:rPr>
        <w:rFonts w:hint="default"/>
      </w:rPr>
    </w:lvl>
    <w:lvl w:ilvl="6" w:tplc="EFCAB0CC">
      <w:numFmt w:val="bullet"/>
      <w:lvlText w:val="•"/>
      <w:lvlJc w:val="left"/>
      <w:pPr>
        <w:ind w:left="7441" w:hanging="360"/>
      </w:pPr>
      <w:rPr>
        <w:rFonts w:hint="default"/>
      </w:rPr>
    </w:lvl>
    <w:lvl w:ilvl="7" w:tplc="26E0A4B6">
      <w:numFmt w:val="bullet"/>
      <w:lvlText w:val="•"/>
      <w:lvlJc w:val="left"/>
      <w:pPr>
        <w:ind w:left="8557" w:hanging="360"/>
      </w:pPr>
      <w:rPr>
        <w:rFonts w:hint="default"/>
      </w:rPr>
    </w:lvl>
    <w:lvl w:ilvl="8" w:tplc="607E5716">
      <w:numFmt w:val="bullet"/>
      <w:lvlText w:val="•"/>
      <w:lvlJc w:val="left"/>
      <w:pPr>
        <w:ind w:left="9673" w:hanging="360"/>
      </w:pPr>
      <w:rPr>
        <w:rFonts w:hint="default"/>
      </w:rPr>
    </w:lvl>
  </w:abstractNum>
  <w:abstractNum w:abstractNumId="10" w15:restartNumberingAfterBreak="0">
    <w:nsid w:val="63DD6233"/>
    <w:multiLevelType w:val="hybridMultilevel"/>
    <w:tmpl w:val="7D325004"/>
    <w:lvl w:ilvl="0" w:tplc="9170E6B4">
      <w:start w:val="1"/>
      <w:numFmt w:val="decimal"/>
      <w:lvlText w:val="%1."/>
      <w:lvlJc w:val="left"/>
      <w:pPr>
        <w:ind w:left="1416" w:hanging="284"/>
        <w:jc w:val="right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06485436">
      <w:start w:val="1"/>
      <w:numFmt w:val="decimal"/>
      <w:lvlText w:val="%2)"/>
      <w:lvlJc w:val="left"/>
      <w:pPr>
        <w:ind w:left="1699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2" w:tplc="FACE7146">
      <w:numFmt w:val="bullet"/>
      <w:lvlText w:val="•"/>
      <w:lvlJc w:val="left"/>
      <w:pPr>
        <w:ind w:left="2834" w:hanging="284"/>
      </w:pPr>
      <w:rPr>
        <w:rFonts w:hint="default"/>
      </w:rPr>
    </w:lvl>
    <w:lvl w:ilvl="3" w:tplc="1D14F496">
      <w:numFmt w:val="bullet"/>
      <w:lvlText w:val="•"/>
      <w:lvlJc w:val="left"/>
      <w:pPr>
        <w:ind w:left="3968" w:hanging="284"/>
      </w:pPr>
      <w:rPr>
        <w:rFonts w:hint="default"/>
      </w:rPr>
    </w:lvl>
    <w:lvl w:ilvl="4" w:tplc="DB0AA8EA">
      <w:numFmt w:val="bullet"/>
      <w:lvlText w:val="•"/>
      <w:lvlJc w:val="left"/>
      <w:pPr>
        <w:ind w:left="5102" w:hanging="284"/>
      </w:pPr>
      <w:rPr>
        <w:rFonts w:hint="default"/>
      </w:rPr>
    </w:lvl>
    <w:lvl w:ilvl="5" w:tplc="98743212">
      <w:numFmt w:val="bullet"/>
      <w:lvlText w:val="•"/>
      <w:lvlJc w:val="left"/>
      <w:pPr>
        <w:ind w:left="6236" w:hanging="284"/>
      </w:pPr>
      <w:rPr>
        <w:rFonts w:hint="default"/>
      </w:rPr>
    </w:lvl>
    <w:lvl w:ilvl="6" w:tplc="60BECDD6">
      <w:numFmt w:val="bullet"/>
      <w:lvlText w:val="•"/>
      <w:lvlJc w:val="left"/>
      <w:pPr>
        <w:ind w:left="7370" w:hanging="284"/>
      </w:pPr>
      <w:rPr>
        <w:rFonts w:hint="default"/>
      </w:rPr>
    </w:lvl>
    <w:lvl w:ilvl="7" w:tplc="2E50F956">
      <w:numFmt w:val="bullet"/>
      <w:lvlText w:val="•"/>
      <w:lvlJc w:val="left"/>
      <w:pPr>
        <w:ind w:left="8504" w:hanging="284"/>
      </w:pPr>
      <w:rPr>
        <w:rFonts w:hint="default"/>
      </w:rPr>
    </w:lvl>
    <w:lvl w:ilvl="8" w:tplc="F61A06F6">
      <w:numFmt w:val="bullet"/>
      <w:lvlText w:val="•"/>
      <w:lvlJc w:val="left"/>
      <w:pPr>
        <w:ind w:left="9638" w:hanging="284"/>
      </w:pPr>
      <w:rPr>
        <w:rFonts w:hint="default"/>
      </w:rPr>
    </w:lvl>
  </w:abstractNum>
  <w:abstractNum w:abstractNumId="11" w15:restartNumberingAfterBreak="0">
    <w:nsid w:val="667E31F8"/>
    <w:multiLevelType w:val="hybridMultilevel"/>
    <w:tmpl w:val="80804B5A"/>
    <w:lvl w:ilvl="0" w:tplc="E80CBDD6">
      <w:start w:val="1"/>
      <w:numFmt w:val="decimal"/>
      <w:lvlText w:val="%1)"/>
      <w:lvlJc w:val="left"/>
      <w:pPr>
        <w:ind w:left="1853" w:hanging="228"/>
        <w:jc w:val="right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E60AC"/>
    <w:multiLevelType w:val="hybridMultilevel"/>
    <w:tmpl w:val="DD2CA3BE"/>
    <w:lvl w:ilvl="0" w:tplc="530AF712">
      <w:start w:val="1"/>
      <w:numFmt w:val="decimal"/>
      <w:lvlText w:val="%1."/>
      <w:lvlJc w:val="left"/>
      <w:pPr>
        <w:ind w:left="1416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108C4A6E">
      <w:numFmt w:val="bullet"/>
      <w:lvlText w:val="•"/>
      <w:lvlJc w:val="left"/>
      <w:pPr>
        <w:ind w:left="2468" w:hanging="284"/>
      </w:pPr>
      <w:rPr>
        <w:rFonts w:hint="default"/>
      </w:rPr>
    </w:lvl>
    <w:lvl w:ilvl="2" w:tplc="D42A04C6">
      <w:numFmt w:val="bullet"/>
      <w:lvlText w:val="•"/>
      <w:lvlJc w:val="left"/>
      <w:pPr>
        <w:ind w:left="3517" w:hanging="284"/>
      </w:pPr>
      <w:rPr>
        <w:rFonts w:hint="default"/>
      </w:rPr>
    </w:lvl>
    <w:lvl w:ilvl="3" w:tplc="6F581BB6">
      <w:numFmt w:val="bullet"/>
      <w:lvlText w:val="•"/>
      <w:lvlJc w:val="left"/>
      <w:pPr>
        <w:ind w:left="4565" w:hanging="284"/>
      </w:pPr>
      <w:rPr>
        <w:rFonts w:hint="default"/>
      </w:rPr>
    </w:lvl>
    <w:lvl w:ilvl="4" w:tplc="61C66DEC">
      <w:numFmt w:val="bullet"/>
      <w:lvlText w:val="•"/>
      <w:lvlJc w:val="left"/>
      <w:pPr>
        <w:ind w:left="5614" w:hanging="284"/>
      </w:pPr>
      <w:rPr>
        <w:rFonts w:hint="default"/>
      </w:rPr>
    </w:lvl>
    <w:lvl w:ilvl="5" w:tplc="977038D8">
      <w:numFmt w:val="bullet"/>
      <w:lvlText w:val="•"/>
      <w:lvlJc w:val="left"/>
      <w:pPr>
        <w:ind w:left="6663" w:hanging="284"/>
      </w:pPr>
      <w:rPr>
        <w:rFonts w:hint="default"/>
      </w:rPr>
    </w:lvl>
    <w:lvl w:ilvl="6" w:tplc="1458C960">
      <w:numFmt w:val="bullet"/>
      <w:lvlText w:val="•"/>
      <w:lvlJc w:val="left"/>
      <w:pPr>
        <w:ind w:left="7711" w:hanging="284"/>
      </w:pPr>
      <w:rPr>
        <w:rFonts w:hint="default"/>
      </w:rPr>
    </w:lvl>
    <w:lvl w:ilvl="7" w:tplc="E070DFA0">
      <w:numFmt w:val="bullet"/>
      <w:lvlText w:val="•"/>
      <w:lvlJc w:val="left"/>
      <w:pPr>
        <w:ind w:left="8760" w:hanging="284"/>
      </w:pPr>
      <w:rPr>
        <w:rFonts w:hint="default"/>
      </w:rPr>
    </w:lvl>
    <w:lvl w:ilvl="8" w:tplc="A058DDDC">
      <w:numFmt w:val="bullet"/>
      <w:lvlText w:val="•"/>
      <w:lvlJc w:val="left"/>
      <w:pPr>
        <w:ind w:left="9809" w:hanging="284"/>
      </w:pPr>
      <w:rPr>
        <w:rFonts w:hint="default"/>
      </w:rPr>
    </w:lvl>
  </w:abstractNum>
  <w:abstractNum w:abstractNumId="13" w15:restartNumberingAfterBreak="0">
    <w:nsid w:val="66BB686E"/>
    <w:multiLevelType w:val="hybridMultilevel"/>
    <w:tmpl w:val="FD4CDEF0"/>
    <w:lvl w:ilvl="0" w:tplc="5F7234F8">
      <w:start w:val="1"/>
      <w:numFmt w:val="lowerLetter"/>
      <w:lvlText w:val="%1)"/>
      <w:lvlJc w:val="left"/>
      <w:pPr>
        <w:ind w:left="67" w:hanging="220"/>
      </w:pPr>
      <w:rPr>
        <w:rFonts w:ascii="Calibri Light" w:eastAsia="Calibri Light" w:hAnsi="Calibri Light" w:cs="Calibri Light" w:hint="default"/>
        <w:spacing w:val="-1"/>
        <w:w w:val="100"/>
        <w:sz w:val="22"/>
        <w:szCs w:val="22"/>
      </w:rPr>
    </w:lvl>
    <w:lvl w:ilvl="1" w:tplc="7A14D018">
      <w:numFmt w:val="bullet"/>
      <w:lvlText w:val="•"/>
      <w:lvlJc w:val="left"/>
      <w:pPr>
        <w:ind w:left="471" w:hanging="220"/>
      </w:pPr>
      <w:rPr>
        <w:rFonts w:hint="default"/>
      </w:rPr>
    </w:lvl>
    <w:lvl w:ilvl="2" w:tplc="DE529572">
      <w:numFmt w:val="bullet"/>
      <w:lvlText w:val="•"/>
      <w:lvlJc w:val="left"/>
      <w:pPr>
        <w:ind w:left="883" w:hanging="220"/>
      </w:pPr>
      <w:rPr>
        <w:rFonts w:hint="default"/>
      </w:rPr>
    </w:lvl>
    <w:lvl w:ilvl="3" w:tplc="DE6A2366">
      <w:numFmt w:val="bullet"/>
      <w:lvlText w:val="•"/>
      <w:lvlJc w:val="left"/>
      <w:pPr>
        <w:ind w:left="1295" w:hanging="220"/>
      </w:pPr>
      <w:rPr>
        <w:rFonts w:hint="default"/>
      </w:rPr>
    </w:lvl>
    <w:lvl w:ilvl="4" w:tplc="4DECD0EC">
      <w:numFmt w:val="bullet"/>
      <w:lvlText w:val="•"/>
      <w:lvlJc w:val="left"/>
      <w:pPr>
        <w:ind w:left="1707" w:hanging="220"/>
      </w:pPr>
      <w:rPr>
        <w:rFonts w:hint="default"/>
      </w:rPr>
    </w:lvl>
    <w:lvl w:ilvl="5" w:tplc="9ED61AE8">
      <w:numFmt w:val="bullet"/>
      <w:lvlText w:val="•"/>
      <w:lvlJc w:val="left"/>
      <w:pPr>
        <w:ind w:left="2119" w:hanging="220"/>
      </w:pPr>
      <w:rPr>
        <w:rFonts w:hint="default"/>
      </w:rPr>
    </w:lvl>
    <w:lvl w:ilvl="6" w:tplc="ACC0F60E">
      <w:numFmt w:val="bullet"/>
      <w:lvlText w:val="•"/>
      <w:lvlJc w:val="left"/>
      <w:pPr>
        <w:ind w:left="2531" w:hanging="220"/>
      </w:pPr>
      <w:rPr>
        <w:rFonts w:hint="default"/>
      </w:rPr>
    </w:lvl>
    <w:lvl w:ilvl="7" w:tplc="37262868">
      <w:numFmt w:val="bullet"/>
      <w:lvlText w:val="•"/>
      <w:lvlJc w:val="left"/>
      <w:pPr>
        <w:ind w:left="2943" w:hanging="220"/>
      </w:pPr>
      <w:rPr>
        <w:rFonts w:hint="default"/>
      </w:rPr>
    </w:lvl>
    <w:lvl w:ilvl="8" w:tplc="9CA28A86">
      <w:numFmt w:val="bullet"/>
      <w:lvlText w:val="•"/>
      <w:lvlJc w:val="left"/>
      <w:pPr>
        <w:ind w:left="3355" w:hanging="220"/>
      </w:pPr>
      <w:rPr>
        <w:rFonts w:hint="default"/>
      </w:rPr>
    </w:lvl>
  </w:abstractNum>
  <w:abstractNum w:abstractNumId="14" w15:restartNumberingAfterBreak="0">
    <w:nsid w:val="7ABA05F0"/>
    <w:multiLevelType w:val="hybridMultilevel"/>
    <w:tmpl w:val="05EEE3EA"/>
    <w:lvl w:ilvl="0" w:tplc="2D0EB7B4">
      <w:start w:val="2"/>
      <w:numFmt w:val="lowerLetter"/>
      <w:lvlText w:val="%1)"/>
      <w:lvlJc w:val="left"/>
      <w:pPr>
        <w:ind w:left="67" w:hanging="233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E39427BC">
      <w:numFmt w:val="bullet"/>
      <w:lvlText w:val="•"/>
      <w:lvlJc w:val="left"/>
      <w:pPr>
        <w:ind w:left="471" w:hanging="233"/>
      </w:pPr>
      <w:rPr>
        <w:rFonts w:hint="default"/>
      </w:rPr>
    </w:lvl>
    <w:lvl w:ilvl="2" w:tplc="99BC6BD2">
      <w:numFmt w:val="bullet"/>
      <w:lvlText w:val="•"/>
      <w:lvlJc w:val="left"/>
      <w:pPr>
        <w:ind w:left="883" w:hanging="233"/>
      </w:pPr>
      <w:rPr>
        <w:rFonts w:hint="default"/>
      </w:rPr>
    </w:lvl>
    <w:lvl w:ilvl="3" w:tplc="F892B8CE">
      <w:numFmt w:val="bullet"/>
      <w:lvlText w:val="•"/>
      <w:lvlJc w:val="left"/>
      <w:pPr>
        <w:ind w:left="1295" w:hanging="233"/>
      </w:pPr>
      <w:rPr>
        <w:rFonts w:hint="default"/>
      </w:rPr>
    </w:lvl>
    <w:lvl w:ilvl="4" w:tplc="4044FB38">
      <w:numFmt w:val="bullet"/>
      <w:lvlText w:val="•"/>
      <w:lvlJc w:val="left"/>
      <w:pPr>
        <w:ind w:left="1707" w:hanging="233"/>
      </w:pPr>
      <w:rPr>
        <w:rFonts w:hint="default"/>
      </w:rPr>
    </w:lvl>
    <w:lvl w:ilvl="5" w:tplc="292CE92A">
      <w:numFmt w:val="bullet"/>
      <w:lvlText w:val="•"/>
      <w:lvlJc w:val="left"/>
      <w:pPr>
        <w:ind w:left="2119" w:hanging="233"/>
      </w:pPr>
      <w:rPr>
        <w:rFonts w:hint="default"/>
      </w:rPr>
    </w:lvl>
    <w:lvl w:ilvl="6" w:tplc="9B6CF898">
      <w:numFmt w:val="bullet"/>
      <w:lvlText w:val="•"/>
      <w:lvlJc w:val="left"/>
      <w:pPr>
        <w:ind w:left="2531" w:hanging="233"/>
      </w:pPr>
      <w:rPr>
        <w:rFonts w:hint="default"/>
      </w:rPr>
    </w:lvl>
    <w:lvl w:ilvl="7" w:tplc="9304712C">
      <w:numFmt w:val="bullet"/>
      <w:lvlText w:val="•"/>
      <w:lvlJc w:val="left"/>
      <w:pPr>
        <w:ind w:left="2943" w:hanging="233"/>
      </w:pPr>
      <w:rPr>
        <w:rFonts w:hint="default"/>
      </w:rPr>
    </w:lvl>
    <w:lvl w:ilvl="8" w:tplc="450AF3B8">
      <w:numFmt w:val="bullet"/>
      <w:lvlText w:val="•"/>
      <w:lvlJc w:val="left"/>
      <w:pPr>
        <w:ind w:left="3355" w:hanging="233"/>
      </w:pPr>
      <w:rPr>
        <w:rFonts w:hint="default"/>
      </w:rPr>
    </w:lvl>
  </w:abstractNum>
  <w:abstractNum w:abstractNumId="15" w15:restartNumberingAfterBreak="0">
    <w:nsid w:val="7BFF2DC2"/>
    <w:multiLevelType w:val="hybridMultilevel"/>
    <w:tmpl w:val="56CC2674"/>
    <w:lvl w:ilvl="0" w:tplc="9D4C07B8">
      <w:start w:val="1"/>
      <w:numFmt w:val="decimal"/>
      <w:lvlText w:val="%1."/>
      <w:lvlJc w:val="left"/>
      <w:pPr>
        <w:ind w:left="1493" w:hanging="361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7A6C159A">
      <w:start w:val="1"/>
      <w:numFmt w:val="lowerLetter"/>
      <w:lvlText w:val="%2)"/>
      <w:lvlJc w:val="left"/>
      <w:pPr>
        <w:ind w:left="2059" w:hanging="360"/>
      </w:pPr>
      <w:rPr>
        <w:rFonts w:ascii="Calibri Light" w:eastAsia="Calibri Light" w:hAnsi="Calibri Light" w:cs="Calibri Light" w:hint="default"/>
        <w:spacing w:val="-1"/>
        <w:w w:val="100"/>
        <w:sz w:val="22"/>
        <w:szCs w:val="22"/>
      </w:rPr>
    </w:lvl>
    <w:lvl w:ilvl="2" w:tplc="351A9332">
      <w:numFmt w:val="bullet"/>
      <w:lvlText w:val="•"/>
      <w:lvlJc w:val="left"/>
      <w:pPr>
        <w:ind w:left="3154" w:hanging="360"/>
      </w:pPr>
      <w:rPr>
        <w:rFonts w:hint="default"/>
      </w:rPr>
    </w:lvl>
    <w:lvl w:ilvl="3" w:tplc="887EDB6E">
      <w:numFmt w:val="bullet"/>
      <w:lvlText w:val="•"/>
      <w:lvlJc w:val="left"/>
      <w:pPr>
        <w:ind w:left="4248" w:hanging="360"/>
      </w:pPr>
      <w:rPr>
        <w:rFonts w:hint="default"/>
      </w:rPr>
    </w:lvl>
    <w:lvl w:ilvl="4" w:tplc="87149E3C">
      <w:numFmt w:val="bullet"/>
      <w:lvlText w:val="•"/>
      <w:lvlJc w:val="left"/>
      <w:pPr>
        <w:ind w:left="5342" w:hanging="360"/>
      </w:pPr>
      <w:rPr>
        <w:rFonts w:hint="default"/>
      </w:rPr>
    </w:lvl>
    <w:lvl w:ilvl="5" w:tplc="03E23652">
      <w:numFmt w:val="bullet"/>
      <w:lvlText w:val="•"/>
      <w:lvlJc w:val="left"/>
      <w:pPr>
        <w:ind w:left="6436" w:hanging="360"/>
      </w:pPr>
      <w:rPr>
        <w:rFonts w:hint="default"/>
      </w:rPr>
    </w:lvl>
    <w:lvl w:ilvl="6" w:tplc="61CE77D0">
      <w:numFmt w:val="bullet"/>
      <w:lvlText w:val="•"/>
      <w:lvlJc w:val="left"/>
      <w:pPr>
        <w:ind w:left="7530" w:hanging="360"/>
      </w:pPr>
      <w:rPr>
        <w:rFonts w:hint="default"/>
      </w:rPr>
    </w:lvl>
    <w:lvl w:ilvl="7" w:tplc="E1948588">
      <w:numFmt w:val="bullet"/>
      <w:lvlText w:val="•"/>
      <w:lvlJc w:val="left"/>
      <w:pPr>
        <w:ind w:left="8624" w:hanging="360"/>
      </w:pPr>
      <w:rPr>
        <w:rFonts w:hint="default"/>
      </w:rPr>
    </w:lvl>
    <w:lvl w:ilvl="8" w:tplc="4F9687A4">
      <w:numFmt w:val="bullet"/>
      <w:lvlText w:val="•"/>
      <w:lvlJc w:val="left"/>
      <w:pPr>
        <w:ind w:left="9718" w:hanging="360"/>
      </w:pPr>
      <w:rPr>
        <w:rFonts w:hint="default"/>
      </w:rPr>
    </w:lvl>
  </w:abstractNum>
  <w:abstractNum w:abstractNumId="16" w15:restartNumberingAfterBreak="0">
    <w:nsid w:val="7C6C156F"/>
    <w:multiLevelType w:val="hybridMultilevel"/>
    <w:tmpl w:val="CABE6620"/>
    <w:lvl w:ilvl="0" w:tplc="6B4000BC">
      <w:start w:val="1"/>
      <w:numFmt w:val="decimal"/>
      <w:lvlText w:val="%1."/>
      <w:lvlJc w:val="left"/>
      <w:pPr>
        <w:ind w:left="1416" w:hanging="284"/>
      </w:pPr>
      <w:rPr>
        <w:rFonts w:ascii="Calibri Light" w:eastAsia="Calibri Light" w:hAnsi="Calibri Light" w:cs="Calibri Light" w:hint="default"/>
        <w:w w:val="100"/>
        <w:sz w:val="22"/>
        <w:szCs w:val="22"/>
      </w:rPr>
    </w:lvl>
    <w:lvl w:ilvl="1" w:tplc="702A7A72">
      <w:numFmt w:val="bullet"/>
      <w:lvlText w:val="•"/>
      <w:lvlJc w:val="left"/>
      <w:pPr>
        <w:ind w:left="2468" w:hanging="284"/>
      </w:pPr>
      <w:rPr>
        <w:rFonts w:hint="default"/>
      </w:rPr>
    </w:lvl>
    <w:lvl w:ilvl="2" w:tplc="EB604CDA">
      <w:numFmt w:val="bullet"/>
      <w:lvlText w:val="•"/>
      <w:lvlJc w:val="left"/>
      <w:pPr>
        <w:ind w:left="3517" w:hanging="284"/>
      </w:pPr>
      <w:rPr>
        <w:rFonts w:hint="default"/>
      </w:rPr>
    </w:lvl>
    <w:lvl w:ilvl="3" w:tplc="9E9A11F0">
      <w:numFmt w:val="bullet"/>
      <w:lvlText w:val="•"/>
      <w:lvlJc w:val="left"/>
      <w:pPr>
        <w:ind w:left="4565" w:hanging="284"/>
      </w:pPr>
      <w:rPr>
        <w:rFonts w:hint="default"/>
      </w:rPr>
    </w:lvl>
    <w:lvl w:ilvl="4" w:tplc="A670B0C8">
      <w:numFmt w:val="bullet"/>
      <w:lvlText w:val="•"/>
      <w:lvlJc w:val="left"/>
      <w:pPr>
        <w:ind w:left="5614" w:hanging="284"/>
      </w:pPr>
      <w:rPr>
        <w:rFonts w:hint="default"/>
      </w:rPr>
    </w:lvl>
    <w:lvl w:ilvl="5" w:tplc="85547718">
      <w:numFmt w:val="bullet"/>
      <w:lvlText w:val="•"/>
      <w:lvlJc w:val="left"/>
      <w:pPr>
        <w:ind w:left="6663" w:hanging="284"/>
      </w:pPr>
      <w:rPr>
        <w:rFonts w:hint="default"/>
      </w:rPr>
    </w:lvl>
    <w:lvl w:ilvl="6" w:tplc="571C370A">
      <w:numFmt w:val="bullet"/>
      <w:lvlText w:val="•"/>
      <w:lvlJc w:val="left"/>
      <w:pPr>
        <w:ind w:left="7711" w:hanging="284"/>
      </w:pPr>
      <w:rPr>
        <w:rFonts w:hint="default"/>
      </w:rPr>
    </w:lvl>
    <w:lvl w:ilvl="7" w:tplc="F7D0B1C8">
      <w:numFmt w:val="bullet"/>
      <w:lvlText w:val="•"/>
      <w:lvlJc w:val="left"/>
      <w:pPr>
        <w:ind w:left="8760" w:hanging="284"/>
      </w:pPr>
      <w:rPr>
        <w:rFonts w:hint="default"/>
      </w:rPr>
    </w:lvl>
    <w:lvl w:ilvl="8" w:tplc="FA8EDACC">
      <w:numFmt w:val="bullet"/>
      <w:lvlText w:val="•"/>
      <w:lvlJc w:val="left"/>
      <w:pPr>
        <w:ind w:left="9809" w:hanging="284"/>
      </w:pPr>
      <w:rPr>
        <w:rFonts w:hint="default"/>
      </w:rPr>
    </w:lvl>
  </w:abstractNum>
  <w:num w:numId="1" w16cid:durableId="1131820890">
    <w:abstractNumId w:val="0"/>
  </w:num>
  <w:num w:numId="2" w16cid:durableId="1633092017">
    <w:abstractNumId w:val="3"/>
  </w:num>
  <w:num w:numId="3" w16cid:durableId="1525092204">
    <w:abstractNumId w:val="11"/>
  </w:num>
  <w:num w:numId="4" w16cid:durableId="839809791">
    <w:abstractNumId w:val="5"/>
  </w:num>
  <w:num w:numId="5" w16cid:durableId="1149519866">
    <w:abstractNumId w:val="10"/>
  </w:num>
  <w:num w:numId="6" w16cid:durableId="2116628924">
    <w:abstractNumId w:val="16"/>
  </w:num>
  <w:num w:numId="7" w16cid:durableId="887954575">
    <w:abstractNumId w:val="12"/>
  </w:num>
  <w:num w:numId="8" w16cid:durableId="106004095">
    <w:abstractNumId w:val="9"/>
  </w:num>
  <w:num w:numId="9" w16cid:durableId="532769181">
    <w:abstractNumId w:val="2"/>
  </w:num>
  <w:num w:numId="10" w16cid:durableId="662317771">
    <w:abstractNumId w:val="15"/>
  </w:num>
  <w:num w:numId="11" w16cid:durableId="2010935788">
    <w:abstractNumId w:val="8"/>
  </w:num>
  <w:num w:numId="12" w16cid:durableId="772238895">
    <w:abstractNumId w:val="7"/>
  </w:num>
  <w:num w:numId="13" w16cid:durableId="1928540619">
    <w:abstractNumId w:val="14"/>
  </w:num>
  <w:num w:numId="14" w16cid:durableId="1703479228">
    <w:abstractNumId w:val="13"/>
  </w:num>
  <w:num w:numId="15" w16cid:durableId="2009137846">
    <w:abstractNumId w:val="6"/>
  </w:num>
  <w:num w:numId="16" w16cid:durableId="1741057042">
    <w:abstractNumId w:val="4"/>
  </w:num>
  <w:num w:numId="17" w16cid:durableId="83842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CF"/>
    <w:rsid w:val="00011F9E"/>
    <w:rsid w:val="0004472C"/>
    <w:rsid w:val="000456B9"/>
    <w:rsid w:val="00045C43"/>
    <w:rsid w:val="000513B3"/>
    <w:rsid w:val="00052B85"/>
    <w:rsid w:val="00056C0A"/>
    <w:rsid w:val="00062A3E"/>
    <w:rsid w:val="00095080"/>
    <w:rsid w:val="000E0937"/>
    <w:rsid w:val="000E5FD2"/>
    <w:rsid w:val="000F06D5"/>
    <w:rsid w:val="001023EA"/>
    <w:rsid w:val="0011057F"/>
    <w:rsid w:val="00112AF5"/>
    <w:rsid w:val="00140546"/>
    <w:rsid w:val="00143F4F"/>
    <w:rsid w:val="00163A4B"/>
    <w:rsid w:val="00181E66"/>
    <w:rsid w:val="00190708"/>
    <w:rsid w:val="00191894"/>
    <w:rsid w:val="00194070"/>
    <w:rsid w:val="00196C32"/>
    <w:rsid w:val="001B1012"/>
    <w:rsid w:val="001B5809"/>
    <w:rsid w:val="001C1823"/>
    <w:rsid w:val="001E4AE0"/>
    <w:rsid w:val="001E66B5"/>
    <w:rsid w:val="001F4651"/>
    <w:rsid w:val="00202658"/>
    <w:rsid w:val="00207965"/>
    <w:rsid w:val="00211833"/>
    <w:rsid w:val="00226F80"/>
    <w:rsid w:val="00231682"/>
    <w:rsid w:val="00234D04"/>
    <w:rsid w:val="0024272E"/>
    <w:rsid w:val="00254E49"/>
    <w:rsid w:val="002602D1"/>
    <w:rsid w:val="0026603F"/>
    <w:rsid w:val="00266323"/>
    <w:rsid w:val="0027439A"/>
    <w:rsid w:val="0029647E"/>
    <w:rsid w:val="002A7A0B"/>
    <w:rsid w:val="002B2D4E"/>
    <w:rsid w:val="002B3AD0"/>
    <w:rsid w:val="002B6DCC"/>
    <w:rsid w:val="002B759B"/>
    <w:rsid w:val="002D37A9"/>
    <w:rsid w:val="002D7A37"/>
    <w:rsid w:val="002E5255"/>
    <w:rsid w:val="002F0EF8"/>
    <w:rsid w:val="0032142A"/>
    <w:rsid w:val="003260CF"/>
    <w:rsid w:val="00360A2C"/>
    <w:rsid w:val="00390135"/>
    <w:rsid w:val="00395B56"/>
    <w:rsid w:val="003A7AB7"/>
    <w:rsid w:val="003D196A"/>
    <w:rsid w:val="003D2771"/>
    <w:rsid w:val="003D35BC"/>
    <w:rsid w:val="00405D84"/>
    <w:rsid w:val="00475626"/>
    <w:rsid w:val="00476F7F"/>
    <w:rsid w:val="00480398"/>
    <w:rsid w:val="004A5BE6"/>
    <w:rsid w:val="004B75EA"/>
    <w:rsid w:val="004E657F"/>
    <w:rsid w:val="004E78DF"/>
    <w:rsid w:val="005147A1"/>
    <w:rsid w:val="00516736"/>
    <w:rsid w:val="00517F5F"/>
    <w:rsid w:val="00536380"/>
    <w:rsid w:val="005407D2"/>
    <w:rsid w:val="00540899"/>
    <w:rsid w:val="00540DF6"/>
    <w:rsid w:val="00570E50"/>
    <w:rsid w:val="0057162B"/>
    <w:rsid w:val="00576055"/>
    <w:rsid w:val="005760C1"/>
    <w:rsid w:val="005B3C1A"/>
    <w:rsid w:val="00600509"/>
    <w:rsid w:val="00622B73"/>
    <w:rsid w:val="00663EBC"/>
    <w:rsid w:val="00684701"/>
    <w:rsid w:val="00686AE9"/>
    <w:rsid w:val="00687995"/>
    <w:rsid w:val="006901B1"/>
    <w:rsid w:val="006A1560"/>
    <w:rsid w:val="006A63A8"/>
    <w:rsid w:val="006B12F1"/>
    <w:rsid w:val="006D05E4"/>
    <w:rsid w:val="006E0CC1"/>
    <w:rsid w:val="006E4B36"/>
    <w:rsid w:val="007046C2"/>
    <w:rsid w:val="007112BB"/>
    <w:rsid w:val="00721802"/>
    <w:rsid w:val="00722C46"/>
    <w:rsid w:val="0073319D"/>
    <w:rsid w:val="00737A59"/>
    <w:rsid w:val="00745AFB"/>
    <w:rsid w:val="00762593"/>
    <w:rsid w:val="00786643"/>
    <w:rsid w:val="00787E7C"/>
    <w:rsid w:val="007B10C0"/>
    <w:rsid w:val="007C120C"/>
    <w:rsid w:val="007C46DE"/>
    <w:rsid w:val="007E69F9"/>
    <w:rsid w:val="007F078F"/>
    <w:rsid w:val="007F7219"/>
    <w:rsid w:val="008235D5"/>
    <w:rsid w:val="0082471F"/>
    <w:rsid w:val="00862002"/>
    <w:rsid w:val="00862B79"/>
    <w:rsid w:val="00863931"/>
    <w:rsid w:val="00873C17"/>
    <w:rsid w:val="008743BE"/>
    <w:rsid w:val="00874C1F"/>
    <w:rsid w:val="00876408"/>
    <w:rsid w:val="008768BA"/>
    <w:rsid w:val="008B08AD"/>
    <w:rsid w:val="008B6CB4"/>
    <w:rsid w:val="008D6AD5"/>
    <w:rsid w:val="008E11F6"/>
    <w:rsid w:val="008E51AC"/>
    <w:rsid w:val="008F1280"/>
    <w:rsid w:val="009653F9"/>
    <w:rsid w:val="00967E6B"/>
    <w:rsid w:val="0099008D"/>
    <w:rsid w:val="009B71AF"/>
    <w:rsid w:val="009C4432"/>
    <w:rsid w:val="009D0D38"/>
    <w:rsid w:val="009D3A95"/>
    <w:rsid w:val="009D43C9"/>
    <w:rsid w:val="009D7778"/>
    <w:rsid w:val="009E1DBF"/>
    <w:rsid w:val="009F0346"/>
    <w:rsid w:val="009F1A86"/>
    <w:rsid w:val="009F516A"/>
    <w:rsid w:val="009F55CF"/>
    <w:rsid w:val="00A10CCF"/>
    <w:rsid w:val="00A1166E"/>
    <w:rsid w:val="00A14EE7"/>
    <w:rsid w:val="00A15AB3"/>
    <w:rsid w:val="00A26330"/>
    <w:rsid w:val="00A26739"/>
    <w:rsid w:val="00A26AAD"/>
    <w:rsid w:val="00A35A50"/>
    <w:rsid w:val="00A71512"/>
    <w:rsid w:val="00A715D5"/>
    <w:rsid w:val="00A71AE3"/>
    <w:rsid w:val="00A75F89"/>
    <w:rsid w:val="00A8369D"/>
    <w:rsid w:val="00AA29ED"/>
    <w:rsid w:val="00AA2BA3"/>
    <w:rsid w:val="00AA39BE"/>
    <w:rsid w:val="00AC35E0"/>
    <w:rsid w:val="00AD1179"/>
    <w:rsid w:val="00AE1814"/>
    <w:rsid w:val="00AE34F6"/>
    <w:rsid w:val="00AE3EC0"/>
    <w:rsid w:val="00AF28C9"/>
    <w:rsid w:val="00B029A4"/>
    <w:rsid w:val="00B5763B"/>
    <w:rsid w:val="00B60B02"/>
    <w:rsid w:val="00B62FCA"/>
    <w:rsid w:val="00B71171"/>
    <w:rsid w:val="00B72E34"/>
    <w:rsid w:val="00B91AA0"/>
    <w:rsid w:val="00BC175C"/>
    <w:rsid w:val="00BC1C59"/>
    <w:rsid w:val="00BC75D1"/>
    <w:rsid w:val="00BE1F67"/>
    <w:rsid w:val="00BE2845"/>
    <w:rsid w:val="00BF31EB"/>
    <w:rsid w:val="00C15501"/>
    <w:rsid w:val="00C164F6"/>
    <w:rsid w:val="00C310C4"/>
    <w:rsid w:val="00C40D06"/>
    <w:rsid w:val="00C724D6"/>
    <w:rsid w:val="00C76910"/>
    <w:rsid w:val="00CA4753"/>
    <w:rsid w:val="00CA4EF8"/>
    <w:rsid w:val="00CB3282"/>
    <w:rsid w:val="00CB70B4"/>
    <w:rsid w:val="00CC032D"/>
    <w:rsid w:val="00CC055C"/>
    <w:rsid w:val="00CD09CD"/>
    <w:rsid w:val="00CE1364"/>
    <w:rsid w:val="00CE4518"/>
    <w:rsid w:val="00CE5A25"/>
    <w:rsid w:val="00D02628"/>
    <w:rsid w:val="00D1659D"/>
    <w:rsid w:val="00D16897"/>
    <w:rsid w:val="00D326E5"/>
    <w:rsid w:val="00D43AB9"/>
    <w:rsid w:val="00D50519"/>
    <w:rsid w:val="00D74753"/>
    <w:rsid w:val="00D81215"/>
    <w:rsid w:val="00DE07D2"/>
    <w:rsid w:val="00DE54DB"/>
    <w:rsid w:val="00DF1600"/>
    <w:rsid w:val="00DF5389"/>
    <w:rsid w:val="00E11FD5"/>
    <w:rsid w:val="00E12517"/>
    <w:rsid w:val="00E1575F"/>
    <w:rsid w:val="00E318FC"/>
    <w:rsid w:val="00E512AB"/>
    <w:rsid w:val="00E6456E"/>
    <w:rsid w:val="00EA08C1"/>
    <w:rsid w:val="00EB4603"/>
    <w:rsid w:val="00EB6B57"/>
    <w:rsid w:val="00ED0D71"/>
    <w:rsid w:val="00ED28EB"/>
    <w:rsid w:val="00ED2C9E"/>
    <w:rsid w:val="00ED6E5C"/>
    <w:rsid w:val="00EF6789"/>
    <w:rsid w:val="00F02F8E"/>
    <w:rsid w:val="00F16EE5"/>
    <w:rsid w:val="00F61CC1"/>
    <w:rsid w:val="00F63D03"/>
    <w:rsid w:val="00F7304C"/>
    <w:rsid w:val="00F75333"/>
    <w:rsid w:val="00F84974"/>
    <w:rsid w:val="00FB548E"/>
    <w:rsid w:val="00FD7BDF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65DC4"/>
  <w15:chartTrackingRefBased/>
  <w15:docId w15:val="{BA520600-7DDA-4B8A-A716-7DA4F133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0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0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0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0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0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0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0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0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0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0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C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C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C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C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C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C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0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0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0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0C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10C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0C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0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0C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0CC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7112BB"/>
    <w:pPr>
      <w:widowControl w:val="0"/>
      <w:autoSpaceDE w:val="0"/>
      <w:autoSpaceDN w:val="0"/>
      <w:spacing w:after="0" w:line="240" w:lineRule="auto"/>
      <w:ind w:left="1416"/>
    </w:pPr>
    <w:rPr>
      <w:rFonts w:ascii="Calibri Light" w:eastAsia="Calibri Light" w:hAnsi="Calibri Light" w:cs="Calibri Light"/>
      <w:kern w:val="0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112BB"/>
    <w:rPr>
      <w:rFonts w:ascii="Calibri Light" w:eastAsia="Calibri Light" w:hAnsi="Calibri Light" w:cs="Calibri Light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B10C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B10C0"/>
    <w:pPr>
      <w:widowControl w:val="0"/>
      <w:autoSpaceDE w:val="0"/>
      <w:autoSpaceDN w:val="0"/>
      <w:spacing w:after="0" w:line="240" w:lineRule="auto"/>
      <w:ind w:left="67"/>
    </w:pPr>
    <w:rPr>
      <w:rFonts w:ascii="Calibri Light" w:eastAsia="Calibri Light" w:hAnsi="Calibri Light" w:cs="Calibri Light"/>
      <w:kern w:val="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2B6D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6DC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71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512"/>
  </w:style>
  <w:style w:type="paragraph" w:styleId="Stopka">
    <w:name w:val="footer"/>
    <w:basedOn w:val="Normalny"/>
    <w:link w:val="StopkaZnak"/>
    <w:uiPriority w:val="99"/>
    <w:unhideWhenUsed/>
    <w:rsid w:val="00A71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512"/>
  </w:style>
  <w:style w:type="table" w:styleId="Tabela-Siatka">
    <w:name w:val="Table Grid"/>
    <w:basedOn w:val="Standardowy"/>
    <w:uiPriority w:val="39"/>
    <w:rsid w:val="00CB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pil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ifpil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2692</Words>
  <Characters>16155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Marchewka</dc:creator>
  <cp:keywords/>
  <dc:description/>
  <cp:lastModifiedBy>Anna Rowicka</cp:lastModifiedBy>
  <cp:revision>2</cp:revision>
  <dcterms:created xsi:type="dcterms:W3CDTF">2026-07-30T15:53:00Z</dcterms:created>
  <dcterms:modified xsi:type="dcterms:W3CDTF">2026-07-30T15:53:00Z</dcterms:modified>
</cp:coreProperties>
</file>